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baseline"/>
        <w:rPr>
          <w:rFonts w:eastAsia="黑体"/>
          <w:sz w:val="24"/>
          <w:szCs w:val="20"/>
        </w:rPr>
      </w:pPr>
      <w:r>
        <w:rPr>
          <w:rFonts w:eastAsia="微软雅黑"/>
          <w:b/>
          <w:bCs/>
          <w:sz w:val="18"/>
          <w:szCs w:val="21"/>
        </w:rPr>
        <w:drawing>
          <wp:anchor distT="0" distB="0" distL="114300" distR="114300" simplePos="0" relativeHeight="251661312" behindDoc="1" locked="0" layoutInCell="1" allowOverlap="1">
            <wp:simplePos x="0" y="0"/>
            <wp:positionH relativeFrom="column">
              <wp:posOffset>-120650</wp:posOffset>
            </wp:positionH>
            <wp:positionV relativeFrom="paragraph">
              <wp:posOffset>88900</wp:posOffset>
            </wp:positionV>
            <wp:extent cx="3517900" cy="2638425"/>
            <wp:effectExtent l="0" t="0" r="0" b="0"/>
            <wp:wrapNone/>
            <wp:docPr id="1" name="图片 1" descr="C:\Users\ADMINI~1\AppData\Local\Temp\WeChat Files\7cf4afd5046b377a743662eded93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7cf4afd5046b377a743662eded932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17898" cy="2638425"/>
                    </a:xfrm>
                    <a:prstGeom prst="rect">
                      <a:avLst/>
                    </a:prstGeom>
                    <a:noFill/>
                    <a:ln>
                      <a:noFill/>
                    </a:ln>
                  </pic:spPr>
                </pic:pic>
              </a:graphicData>
            </a:graphic>
          </wp:anchor>
        </w:drawing>
      </w:r>
      <w:r>
        <w:rPr>
          <w:rFonts w:eastAsia="微软雅黑"/>
          <w:b/>
          <w:bCs/>
          <w:sz w:val="18"/>
          <w:szCs w:val="21"/>
          <w:highlight w:val="yellow"/>
        </w:rPr>
        <w:t>CNPCJ</w:t>
      </w:r>
      <w:r>
        <w:rPr>
          <w:rFonts w:hint="eastAsia" w:eastAsia="微软雅黑"/>
          <w:b/>
          <w:bCs/>
          <w:sz w:val="18"/>
          <w:szCs w:val="21"/>
          <w:highlight w:val="yellow"/>
        </w:rPr>
        <w:t>P</w:t>
      </w:r>
      <w:r>
        <w:rPr>
          <w:rFonts w:eastAsia="微软雅黑"/>
          <w:b/>
          <w:bCs/>
          <w:sz w:val="18"/>
          <w:szCs w:val="21"/>
          <w:highlight w:val="yellow"/>
        </w:rPr>
        <w:t>EC 2000</w:t>
      </w:r>
      <w:r>
        <w:rPr>
          <w:rFonts w:hint="eastAsia" w:eastAsia="微软雅黑"/>
          <w:b/>
          <w:bCs/>
          <w:sz w:val="18"/>
          <w:szCs w:val="21"/>
          <w:highlight w:val="yellow"/>
          <w:lang w:eastAsia="zh-CN"/>
        </w:rPr>
        <w:t>GF9-T</w:t>
      </w:r>
      <w:r>
        <w:rPr>
          <w:rFonts w:eastAsia="微软雅黑"/>
          <w:b/>
          <w:bCs/>
          <w:sz w:val="18"/>
          <w:szCs w:val="21"/>
          <w:highlight w:val="yellow"/>
        </w:rPr>
        <w:t xml:space="preserve"> NATURAL GAS GEN-SET                             </w:t>
      </w:r>
      <w:r>
        <w:rPr>
          <w:rFonts w:hint="eastAsia" w:eastAsia="微软雅黑"/>
          <w:b/>
          <w:bCs/>
          <w:sz w:val="18"/>
          <w:szCs w:val="21"/>
          <w:highlight w:val="yellow"/>
        </w:rPr>
        <w:t xml:space="preserve"> </w:t>
      </w:r>
      <w:r>
        <w:rPr>
          <w:rFonts w:eastAsia="微软雅黑"/>
          <w:b/>
          <w:bCs/>
          <w:sz w:val="18"/>
          <w:szCs w:val="21"/>
          <w:highlight w:val="yellow"/>
        </w:rPr>
        <w:t xml:space="preserve">     </w:t>
      </w:r>
      <w:r>
        <w:rPr>
          <w:rFonts w:hint="eastAsia" w:eastAsia="微软雅黑"/>
          <w:b/>
          <w:bCs/>
          <w:sz w:val="18"/>
          <w:szCs w:val="21"/>
          <w:highlight w:val="yellow"/>
        </w:rPr>
        <w:t xml:space="preserve">   </w:t>
      </w:r>
      <w:r>
        <w:rPr>
          <w:rFonts w:eastAsia="微软雅黑"/>
          <w:b/>
          <w:bCs/>
          <w:sz w:val="18"/>
          <w:szCs w:val="21"/>
          <w:highlight w:val="yellow"/>
        </w:rPr>
        <w:t xml:space="preserve">        </w:t>
      </w:r>
      <w:r>
        <w:rPr>
          <w:rFonts w:hint="eastAsia" w:eastAsia="微软雅黑"/>
          <w:b/>
          <w:bCs/>
          <w:sz w:val="18"/>
          <w:szCs w:val="21"/>
          <w:highlight w:val="yellow"/>
        </w:rPr>
        <w:t>20</w:t>
      </w:r>
      <w:r>
        <w:rPr>
          <w:rFonts w:eastAsia="微软雅黑"/>
          <w:b/>
          <w:bCs/>
          <w:sz w:val="18"/>
          <w:szCs w:val="21"/>
          <w:highlight w:val="yellow"/>
        </w:rPr>
        <w:t>00kW</w:t>
      </w:r>
      <w:r>
        <w:rPr>
          <w:rFonts w:hint="eastAsia" w:eastAsia="微软雅黑"/>
          <w:b/>
          <w:bCs/>
          <w:sz w:val="18"/>
          <w:szCs w:val="21"/>
        </w:rPr>
        <w:t xml:space="preserve"> </w:t>
      </w:r>
    </w:p>
    <w:p>
      <w:pPr>
        <w:spacing w:line="320" w:lineRule="exact"/>
        <w:ind w:firstLine="5986" w:firstLineChars="3727"/>
        <w:textAlignment w:val="baseline"/>
        <w:rPr>
          <w:b/>
          <w:i/>
        </w:rPr>
      </w:pPr>
      <w:r>
        <w:rPr>
          <w:rFonts w:eastAsia="Arial Unicode MS"/>
          <w:b/>
          <w:iCs/>
          <w:sz w:val="16"/>
          <w:szCs w:val="20"/>
        </w:rPr>
        <w:t>ENGINE SPECIFICATIONS</w:t>
      </w:r>
    </w:p>
    <w:p>
      <w:pPr>
        <w:tabs>
          <w:tab w:val="left" w:pos="5460"/>
        </w:tabs>
        <w:spacing w:line="320" w:lineRule="exact"/>
        <w:textAlignment w:val="baseline"/>
        <w:rPr>
          <w:rFonts w:eastAsia="Arial Unicode MS"/>
          <w:b/>
          <w:iCs/>
          <w:sz w:val="16"/>
          <w:szCs w:val="20"/>
        </w:rPr>
      </w:pPr>
      <w:r>
        <w:pict>
          <v:line id="_x0000_s1028" o:spid="_x0000_s1028" o:spt="20" style="position:absolute;left:0pt;margin-left:255.25pt;margin-top:0.3pt;height:0.05pt;width:182.75pt;z-index:251659264;mso-width-relative:page;mso-height-relative:page;" coordsize="21600,21600">
            <v:path arrowok="t"/>
            <v:fill focussize="0,0"/>
            <v:stroke/>
            <v:imagedata o:title=""/>
            <o:lock v:ext="edit"/>
          </v:line>
        </w:pict>
      </w:r>
      <w:r>
        <w:rPr>
          <w:rFonts w:eastAsia="Arial Unicode MS"/>
          <w:b/>
          <w:iCs/>
          <w:sz w:val="16"/>
          <w:szCs w:val="20"/>
        </w:rPr>
        <w:tab/>
      </w:r>
      <w:r>
        <w:rPr>
          <w:rFonts w:eastAsia="Arial Unicode MS"/>
          <w:b/>
          <w:iCs/>
          <w:sz w:val="16"/>
          <w:szCs w:val="20"/>
        </w:rPr>
        <w:t>V-16, 4-Stroke-Cycle-Engine (190 series)</w:t>
      </w:r>
    </w:p>
    <w:p>
      <w:pPr>
        <w:tabs>
          <w:tab w:val="left" w:pos="5155"/>
        </w:tabs>
        <w:jc w:val="right"/>
        <w:textAlignment w:val="baseline"/>
        <w:rPr>
          <w:rFonts w:eastAsia="Arial Unicode MS"/>
          <w:bCs/>
          <w:iCs/>
          <w:sz w:val="16"/>
          <w:szCs w:val="20"/>
        </w:rPr>
      </w:pPr>
      <w:r>
        <w:rPr>
          <w:rFonts w:eastAsia="Arial Unicode MS"/>
          <w:b/>
          <w:iCs/>
          <w:sz w:val="16"/>
          <w:szCs w:val="20"/>
        </w:rPr>
        <w:tab/>
      </w:r>
      <w:r>
        <w:rPr>
          <w:rFonts w:eastAsia="Arial Unicode MS"/>
          <w:bCs/>
          <w:iCs/>
          <w:sz w:val="16"/>
          <w:szCs w:val="20"/>
        </w:rPr>
        <w:t>Bore-----------------------------------------</w:t>
      </w:r>
      <w:bookmarkStart w:id="0" w:name="OLE_LINK1"/>
      <w:bookmarkStart w:id="1" w:name="OLE_LINK2"/>
      <w:r>
        <w:rPr>
          <w:rFonts w:eastAsia="Arial Unicode MS"/>
          <w:bCs/>
          <w:iCs/>
          <w:sz w:val="16"/>
          <w:szCs w:val="20"/>
        </w:rPr>
        <w:t>--</w:t>
      </w:r>
      <w:bookmarkEnd w:id="0"/>
      <w:bookmarkEnd w:id="1"/>
      <w:r>
        <w:rPr>
          <w:rFonts w:eastAsia="Arial Unicode MS"/>
          <w:bCs/>
          <w:iCs/>
          <w:sz w:val="16"/>
          <w:szCs w:val="20"/>
        </w:rPr>
        <w:t>--------190mm</w:t>
      </w:r>
    </w:p>
    <w:p>
      <w:pPr>
        <w:tabs>
          <w:tab w:val="left" w:pos="5155"/>
        </w:tabs>
        <w:jc w:val="right"/>
        <w:textAlignment w:val="baseline"/>
        <w:rPr>
          <w:rFonts w:eastAsia="Arial Unicode MS"/>
          <w:bCs/>
          <w:iCs/>
          <w:sz w:val="16"/>
          <w:szCs w:val="20"/>
        </w:rPr>
      </w:pPr>
      <w:r>
        <w:rPr>
          <w:rFonts w:eastAsia="Arial Unicode MS"/>
          <w:bCs/>
          <w:iCs/>
          <w:sz w:val="16"/>
          <w:szCs w:val="20"/>
        </w:rPr>
        <w:tab/>
      </w:r>
      <w:r>
        <w:rPr>
          <w:rFonts w:eastAsia="Arial Unicode MS"/>
          <w:bCs/>
          <w:iCs/>
          <w:sz w:val="16"/>
          <w:szCs w:val="20"/>
        </w:rPr>
        <w:t>Stroke-------------------------------------------------2</w:t>
      </w:r>
      <w:r>
        <w:rPr>
          <w:rFonts w:hint="eastAsia" w:eastAsia="Arial Unicode MS"/>
          <w:bCs/>
          <w:iCs/>
          <w:sz w:val="16"/>
          <w:szCs w:val="20"/>
        </w:rPr>
        <w:t>5</w:t>
      </w:r>
      <w:r>
        <w:rPr>
          <w:rFonts w:eastAsia="Arial Unicode MS"/>
          <w:bCs/>
          <w:iCs/>
          <w:sz w:val="16"/>
          <w:szCs w:val="20"/>
        </w:rPr>
        <w:t>5mm</w:t>
      </w:r>
    </w:p>
    <w:p>
      <w:pPr>
        <w:tabs>
          <w:tab w:val="left" w:pos="5806"/>
        </w:tabs>
        <w:jc w:val="right"/>
        <w:textAlignment w:val="baseline"/>
        <w:rPr>
          <w:rFonts w:eastAsia="Arial Unicode MS"/>
          <w:bCs/>
          <w:iCs/>
          <w:sz w:val="16"/>
          <w:szCs w:val="20"/>
        </w:rPr>
      </w:pPr>
      <w:r>
        <w:rPr>
          <w:rFonts w:eastAsia="Arial Unicode MS"/>
          <w:bCs/>
          <w:iCs/>
          <w:sz w:val="16"/>
          <w:szCs w:val="20"/>
        </w:rPr>
        <w:t xml:space="preserve">                                                                 Displacement----------------------------------------</w:t>
      </w:r>
      <w:r>
        <w:rPr>
          <w:rFonts w:hint="eastAsia" w:eastAsia="Arial Unicode MS"/>
          <w:bCs/>
          <w:iCs/>
          <w:sz w:val="16"/>
          <w:szCs w:val="20"/>
        </w:rPr>
        <w:t>144.6</w:t>
      </w:r>
      <w:r>
        <w:rPr>
          <w:rFonts w:eastAsia="Arial Unicode MS"/>
          <w:bCs/>
          <w:iCs/>
          <w:sz w:val="16"/>
          <w:szCs w:val="20"/>
        </w:rPr>
        <w:t>L</w:t>
      </w:r>
    </w:p>
    <w:p>
      <w:pPr>
        <w:tabs>
          <w:tab w:val="left" w:pos="5760"/>
        </w:tabs>
        <w:jc w:val="right"/>
        <w:textAlignment w:val="baseline"/>
        <w:rPr>
          <w:rFonts w:eastAsia="Arial Unicode MS"/>
          <w:bCs/>
          <w:iCs/>
          <w:sz w:val="16"/>
          <w:szCs w:val="20"/>
        </w:rPr>
      </w:pPr>
      <w:r>
        <w:rPr>
          <w:rFonts w:eastAsia="Arial Unicode MS"/>
          <w:bCs/>
          <w:iCs/>
          <w:sz w:val="16"/>
          <w:szCs w:val="20"/>
        </w:rPr>
        <w:t xml:space="preserve">                                                                 Aspiration-------------------Turbocharged-After cooled</w:t>
      </w:r>
    </w:p>
    <w:p>
      <w:pPr>
        <w:tabs>
          <w:tab w:val="left" w:pos="5483"/>
        </w:tabs>
        <w:jc w:val="right"/>
        <w:textAlignment w:val="baseline"/>
        <w:rPr>
          <w:rFonts w:eastAsia="Arial Unicode MS"/>
          <w:bCs/>
          <w:iCs/>
          <w:sz w:val="16"/>
          <w:szCs w:val="20"/>
        </w:rPr>
      </w:pPr>
      <w:r>
        <w:rPr>
          <w:rFonts w:eastAsia="Arial Unicode MS"/>
          <w:bCs/>
          <w:iCs/>
          <w:sz w:val="16"/>
          <w:szCs w:val="20"/>
        </w:rPr>
        <w:t xml:space="preserve">                                                             Speed Control-------------Electronic Speed governing</w:t>
      </w:r>
    </w:p>
    <w:p>
      <w:pPr>
        <w:tabs>
          <w:tab w:val="left" w:pos="5200"/>
        </w:tabs>
        <w:ind w:right="80"/>
        <w:jc w:val="right"/>
        <w:textAlignment w:val="baseline"/>
        <w:rPr>
          <w:rFonts w:eastAsia="Arial Unicode MS"/>
          <w:bCs/>
          <w:iCs/>
          <w:sz w:val="16"/>
          <w:szCs w:val="20"/>
        </w:rPr>
      </w:pPr>
      <w:r>
        <w:rPr>
          <w:rFonts w:eastAsia="Arial Unicode MS"/>
          <w:bCs/>
          <w:iCs/>
          <w:sz w:val="16"/>
          <w:szCs w:val="20"/>
        </w:rPr>
        <w:t>Rated Speed------------------------------ ------ -1000rpm</w:t>
      </w:r>
    </w:p>
    <w:p>
      <w:pPr>
        <w:tabs>
          <w:tab w:val="left" w:pos="5200"/>
        </w:tabs>
        <w:wordWrap w:val="0"/>
        <w:jc w:val="right"/>
        <w:textAlignment w:val="baseline"/>
        <w:rPr>
          <w:rFonts w:eastAsia="Arial Unicode MS"/>
          <w:bCs/>
          <w:iCs/>
          <w:sz w:val="16"/>
          <w:szCs w:val="20"/>
        </w:rPr>
      </w:pPr>
      <w:r>
        <w:rPr>
          <w:rFonts w:eastAsia="Arial Unicode MS"/>
          <w:bCs/>
          <w:iCs/>
          <w:sz w:val="16"/>
          <w:szCs w:val="20"/>
        </w:rPr>
        <w:t>Rated power-----------------------------------------2000kW</w:t>
      </w:r>
    </w:p>
    <w:p>
      <w:pPr>
        <w:spacing w:line="320" w:lineRule="exact"/>
        <w:textAlignment w:val="baseline"/>
        <w:rPr>
          <w:rFonts w:eastAsia="Arial Unicode MS"/>
          <w:b/>
          <w:iCs/>
          <w:sz w:val="16"/>
          <w:szCs w:val="20"/>
        </w:rPr>
      </w:pPr>
      <w:r>
        <w:rPr>
          <w:b/>
          <w:i/>
        </w:rPr>
        <w:t xml:space="preserve">                                                      </w:t>
      </w:r>
    </w:p>
    <w:p>
      <w:pPr>
        <w:textAlignment w:val="baseline"/>
        <w:rPr>
          <w:rFonts w:eastAsia="微软雅黑"/>
          <w:b/>
          <w:bCs/>
          <w:sz w:val="18"/>
          <w:szCs w:val="21"/>
          <w:highlight w:val="yellow"/>
        </w:rPr>
      </w:pPr>
      <w:r>
        <w:rPr>
          <w:rFonts w:eastAsia="微软雅黑"/>
          <w:b/>
          <w:bCs/>
          <w:sz w:val="18"/>
          <w:szCs w:val="21"/>
          <w:highlight w:val="yellow"/>
        </w:rPr>
        <w:t xml:space="preserve"> INTRODUCTION                                                                                  </w:t>
      </w:r>
    </w:p>
    <w:p>
      <w:pPr>
        <w:ind w:left="210" w:leftChars="100"/>
        <w:textAlignment w:val="baseline"/>
        <w:rPr>
          <w:rFonts w:eastAsia="微软雅黑"/>
          <w:sz w:val="20"/>
          <w:szCs w:val="20"/>
        </w:rPr>
      </w:pPr>
      <w:r>
        <w:rPr>
          <w:rFonts w:eastAsia="微软雅黑"/>
          <w:sz w:val="20"/>
          <w:szCs w:val="20"/>
        </w:rPr>
        <w:t>L</w:t>
      </w:r>
      <w:r>
        <w:rPr>
          <w:rFonts w:hint="eastAsia" w:eastAsia="微软雅黑"/>
          <w:sz w:val="20"/>
          <w:szCs w:val="20"/>
        </w:rPr>
        <w:t>20</w:t>
      </w:r>
      <w:r>
        <w:rPr>
          <w:rFonts w:eastAsia="微软雅黑"/>
          <w:sz w:val="20"/>
          <w:szCs w:val="20"/>
        </w:rPr>
        <w:t>V190ZLT-</w:t>
      </w:r>
      <w:r>
        <w:rPr>
          <w:rFonts w:hint="eastAsia" w:eastAsia="微软雅黑"/>
          <w:sz w:val="20"/>
          <w:szCs w:val="20"/>
        </w:rPr>
        <w:t>2</w:t>
      </w:r>
      <w:r>
        <w:rPr>
          <w:rFonts w:eastAsia="微软雅黑"/>
          <w:sz w:val="20"/>
          <w:szCs w:val="20"/>
        </w:rPr>
        <w:t xml:space="preserve"> outer mixing gas engine is developed by our company to meet the requirement of market. The whole engine is optimized by amending the shortages of the first gas engine generation. The power performance, fuel economy and reliability of this gas engine are improved a lot by adopting outer mixing mode, increasing compression ratio and boost ratio, enhancing swirl ratio, realizing lean-burnt by controlling air fuel ratio, using high-energy ignition, and etc.</w:t>
      </w:r>
    </w:p>
    <w:p>
      <w:pPr>
        <w:ind w:left="210" w:leftChars="100"/>
        <w:textAlignment w:val="baseline"/>
        <w:rPr>
          <w:rFonts w:eastAsia="微软雅黑"/>
          <w:sz w:val="20"/>
          <w:szCs w:val="20"/>
        </w:rPr>
      </w:pPr>
      <w:r>
        <w:rPr>
          <w:rFonts w:eastAsia="微软雅黑"/>
          <w:sz w:val="20"/>
          <w:szCs w:val="20"/>
        </w:rPr>
        <w:t>This engine series is mainly used in generating by single engine or several engines forming a power station. It also can be used as power of compressor, oil transfer pump, water injection pump, and etc.</w:t>
      </w:r>
    </w:p>
    <w:p>
      <w:pPr>
        <w:textAlignment w:val="baseline"/>
        <w:rPr>
          <w:rFonts w:eastAsia="微软雅黑"/>
          <w:b/>
          <w:bCs/>
          <w:sz w:val="18"/>
          <w:szCs w:val="21"/>
        </w:rPr>
      </w:pPr>
      <w:r>
        <w:rPr>
          <w:rFonts w:eastAsia="微软雅黑"/>
          <w:b/>
          <w:bCs/>
          <w:sz w:val="18"/>
          <w:szCs w:val="21"/>
          <w:highlight w:val="yellow"/>
        </w:rPr>
        <w:t xml:space="preserve">MAIN FEATURES                                                                                   </w:t>
      </w:r>
    </w:p>
    <w:tbl>
      <w:tblPr>
        <w:tblStyle w:val="10"/>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8"/>
        <w:gridCol w:w="477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518" w:type="dxa"/>
          </w:tcPr>
          <w:p>
            <w:pPr>
              <w:textAlignment w:val="baseline"/>
              <w:rPr>
                <w:rFonts w:eastAsia="微软雅黑"/>
                <w:b/>
                <w:bCs/>
                <w:sz w:val="20"/>
                <w:szCs w:val="20"/>
              </w:rPr>
            </w:pPr>
            <w:r>
              <w:rPr>
                <w:rFonts w:eastAsia="微软雅黑"/>
                <w:b/>
                <w:bCs/>
                <w:sz w:val="20"/>
                <w:szCs w:val="20"/>
              </w:rPr>
              <w:t>Engine Design</w:t>
            </w:r>
          </w:p>
          <w:p>
            <w:pPr>
              <w:ind w:left="210" w:leftChars="100"/>
              <w:textAlignment w:val="baseline"/>
              <w:rPr>
                <w:rFonts w:eastAsia="微软雅黑"/>
                <w:sz w:val="20"/>
                <w:szCs w:val="20"/>
              </w:rPr>
            </w:pPr>
            <w:r>
              <w:rPr>
                <w:rFonts w:eastAsia="微软雅黑"/>
                <w:sz w:val="20"/>
                <w:szCs w:val="20"/>
              </w:rPr>
              <w:t>- Designed by AVL, Austria</w:t>
            </w:r>
          </w:p>
          <w:p>
            <w:pPr>
              <w:ind w:left="210" w:leftChars="100"/>
              <w:textAlignment w:val="baseline"/>
              <w:rPr>
                <w:rFonts w:eastAsia="微软雅黑"/>
                <w:sz w:val="20"/>
                <w:szCs w:val="20"/>
              </w:rPr>
            </w:pPr>
            <w:r>
              <w:rPr>
                <w:rFonts w:eastAsia="微软雅黑"/>
                <w:sz w:val="20"/>
                <w:szCs w:val="20"/>
              </w:rPr>
              <w:t>- Intellectual Property belong to JC</w:t>
            </w:r>
            <w:r>
              <w:rPr>
                <w:rFonts w:hint="eastAsia" w:eastAsia="微软雅黑"/>
                <w:sz w:val="20"/>
                <w:szCs w:val="20"/>
              </w:rPr>
              <w:t>PC</w:t>
            </w:r>
          </w:p>
          <w:p>
            <w:pPr>
              <w:ind w:left="210" w:leftChars="100"/>
              <w:textAlignment w:val="baseline"/>
              <w:rPr>
                <w:rFonts w:eastAsia="微软雅黑"/>
                <w:sz w:val="20"/>
                <w:szCs w:val="20"/>
              </w:rPr>
            </w:pPr>
            <w:r>
              <w:rPr>
                <w:rFonts w:eastAsia="微软雅黑"/>
                <w:sz w:val="20"/>
                <w:szCs w:val="20"/>
              </w:rPr>
              <w:t>- Triaxiality Finite Element Analysis</w:t>
            </w:r>
          </w:p>
          <w:p>
            <w:pPr>
              <w:ind w:left="210" w:leftChars="100"/>
              <w:textAlignment w:val="baseline"/>
              <w:rPr>
                <w:rFonts w:eastAsia="微软雅黑"/>
                <w:sz w:val="20"/>
                <w:szCs w:val="20"/>
              </w:rPr>
            </w:pPr>
            <w:r>
              <w:rPr>
                <w:rFonts w:eastAsia="微软雅黑"/>
                <w:sz w:val="20"/>
                <w:szCs w:val="20"/>
              </w:rPr>
              <w:t>- Longer Stroke, More displacement</w:t>
            </w:r>
          </w:p>
          <w:p>
            <w:pPr>
              <w:ind w:left="210" w:leftChars="100"/>
              <w:textAlignment w:val="baseline"/>
              <w:rPr>
                <w:rFonts w:eastAsia="微软雅黑"/>
                <w:sz w:val="20"/>
                <w:szCs w:val="20"/>
              </w:rPr>
            </w:pPr>
            <w:r>
              <w:rPr>
                <w:rFonts w:eastAsia="微软雅黑"/>
                <w:sz w:val="20"/>
                <w:szCs w:val="20"/>
              </w:rPr>
              <w:t>- Low Speed (1000RPM), More Reliable</w:t>
            </w:r>
          </w:p>
          <w:p>
            <w:pPr>
              <w:ind w:left="210" w:leftChars="100"/>
              <w:textAlignment w:val="baseline"/>
              <w:rPr>
                <w:rFonts w:eastAsia="微软雅黑"/>
                <w:sz w:val="20"/>
                <w:szCs w:val="20"/>
              </w:rPr>
            </w:pPr>
            <w:r>
              <w:rPr>
                <w:rFonts w:eastAsia="微软雅黑"/>
                <w:sz w:val="20"/>
                <w:szCs w:val="20"/>
              </w:rPr>
              <w:t>- Advanced World Standard Performance</w:t>
            </w:r>
          </w:p>
          <w:p>
            <w:pPr>
              <w:textAlignment w:val="baseline"/>
              <w:rPr>
                <w:rFonts w:eastAsia="微软雅黑"/>
                <w:b/>
                <w:bCs/>
                <w:sz w:val="20"/>
                <w:szCs w:val="20"/>
              </w:rPr>
            </w:pPr>
            <w:r>
              <w:rPr>
                <w:rFonts w:eastAsia="微软雅黑"/>
                <w:b/>
                <w:bCs/>
                <w:sz w:val="20"/>
                <w:szCs w:val="20"/>
              </w:rPr>
              <w:t>Generator</w:t>
            </w:r>
          </w:p>
          <w:p>
            <w:pPr>
              <w:ind w:left="210" w:leftChars="100"/>
              <w:textAlignment w:val="baseline"/>
              <w:rPr>
                <w:rFonts w:eastAsia="微软雅黑"/>
                <w:sz w:val="20"/>
                <w:szCs w:val="20"/>
              </w:rPr>
            </w:pPr>
            <w:r>
              <w:rPr>
                <w:rFonts w:eastAsia="微软雅黑"/>
                <w:b/>
                <w:bCs/>
                <w:sz w:val="20"/>
                <w:szCs w:val="20"/>
              </w:rPr>
              <w:t>-</w:t>
            </w:r>
            <w:r>
              <w:rPr>
                <w:rFonts w:eastAsia="微软雅黑"/>
                <w:sz w:val="20"/>
                <w:szCs w:val="20"/>
              </w:rPr>
              <w:t xml:space="preserve"> Brushless Excitation</w:t>
            </w:r>
          </w:p>
          <w:p>
            <w:pPr>
              <w:ind w:left="210" w:leftChars="100"/>
              <w:textAlignment w:val="baseline"/>
              <w:rPr>
                <w:rFonts w:eastAsia="微软雅黑"/>
                <w:sz w:val="20"/>
                <w:szCs w:val="20"/>
              </w:rPr>
            </w:pPr>
            <w:r>
              <w:rPr>
                <w:rFonts w:eastAsia="微软雅黑"/>
                <w:sz w:val="20"/>
                <w:szCs w:val="20"/>
              </w:rPr>
              <w:t>-AVR</w:t>
            </w:r>
          </w:p>
          <w:p>
            <w:pPr>
              <w:ind w:left="210" w:leftChars="100"/>
              <w:textAlignment w:val="baseline"/>
              <w:rPr>
                <w:rFonts w:eastAsia="微软雅黑"/>
                <w:sz w:val="20"/>
                <w:szCs w:val="20"/>
              </w:rPr>
            </w:pPr>
            <w:r>
              <w:rPr>
                <w:rFonts w:eastAsia="微软雅黑"/>
                <w:sz w:val="20"/>
                <w:szCs w:val="20"/>
              </w:rPr>
              <w:t>- Better Insulation and Protection</w:t>
            </w:r>
          </w:p>
          <w:p>
            <w:pPr>
              <w:textAlignment w:val="baseline"/>
              <w:rPr>
                <w:rFonts w:eastAsia="微软雅黑"/>
                <w:b/>
                <w:bCs/>
                <w:sz w:val="20"/>
                <w:szCs w:val="20"/>
              </w:rPr>
            </w:pPr>
            <w:r>
              <w:rPr>
                <w:rFonts w:eastAsia="微软雅黑"/>
                <w:b/>
                <w:bCs/>
                <w:sz w:val="20"/>
                <w:szCs w:val="20"/>
              </w:rPr>
              <w:t>Safety</w:t>
            </w:r>
          </w:p>
          <w:p>
            <w:pPr>
              <w:ind w:left="210" w:leftChars="100"/>
              <w:textAlignment w:val="baseline"/>
              <w:rPr>
                <w:rFonts w:eastAsia="微软雅黑"/>
                <w:sz w:val="20"/>
                <w:szCs w:val="20"/>
              </w:rPr>
            </w:pPr>
            <w:r>
              <w:rPr>
                <w:rFonts w:eastAsia="微软雅黑"/>
                <w:sz w:val="20"/>
                <w:szCs w:val="20"/>
              </w:rPr>
              <w:t>- Low Oil Pressure Auto Stop Protection</w:t>
            </w:r>
          </w:p>
          <w:p>
            <w:pPr>
              <w:ind w:left="210" w:leftChars="100"/>
              <w:textAlignment w:val="baseline"/>
              <w:rPr>
                <w:rFonts w:eastAsia="微软雅黑"/>
                <w:sz w:val="20"/>
                <w:szCs w:val="20"/>
              </w:rPr>
            </w:pPr>
            <w:r>
              <w:rPr>
                <w:rFonts w:eastAsia="微软雅黑"/>
                <w:sz w:val="20"/>
                <w:szCs w:val="20"/>
              </w:rPr>
              <w:t>- Over Speed Auto Stop Protection</w:t>
            </w:r>
          </w:p>
          <w:p>
            <w:pPr>
              <w:ind w:left="210" w:leftChars="100"/>
              <w:textAlignment w:val="baseline"/>
              <w:rPr>
                <w:rFonts w:eastAsia="微软雅黑"/>
                <w:sz w:val="20"/>
                <w:szCs w:val="20"/>
              </w:rPr>
            </w:pPr>
            <w:r>
              <w:rPr>
                <w:rFonts w:eastAsia="微软雅黑"/>
                <w:sz w:val="20"/>
                <w:szCs w:val="20"/>
              </w:rPr>
              <w:t>- Explosion Proof</w:t>
            </w:r>
          </w:p>
          <w:p>
            <w:pPr>
              <w:ind w:left="210" w:leftChars="100"/>
              <w:textAlignment w:val="baseline"/>
              <w:rPr>
                <w:rFonts w:eastAsia="微软雅黑"/>
                <w:sz w:val="20"/>
                <w:szCs w:val="20"/>
              </w:rPr>
            </w:pPr>
            <w:r>
              <w:rPr>
                <w:rFonts w:eastAsia="微软雅黑"/>
                <w:sz w:val="20"/>
                <w:szCs w:val="20"/>
              </w:rPr>
              <w:t>- High Coolant Temperature Alarm</w:t>
            </w:r>
          </w:p>
          <w:p>
            <w:pPr>
              <w:ind w:left="210" w:leftChars="100"/>
              <w:textAlignment w:val="baseline"/>
              <w:rPr>
                <w:rFonts w:eastAsia="微软雅黑"/>
                <w:sz w:val="20"/>
                <w:szCs w:val="20"/>
              </w:rPr>
            </w:pPr>
            <w:r>
              <w:rPr>
                <w:rFonts w:eastAsia="微软雅黑"/>
                <w:sz w:val="20"/>
                <w:szCs w:val="20"/>
              </w:rPr>
              <w:t>- Low Coolant Level Alarm</w:t>
            </w:r>
          </w:p>
          <w:p>
            <w:pPr>
              <w:ind w:left="210" w:leftChars="100"/>
              <w:textAlignment w:val="baseline"/>
              <w:rPr>
                <w:rFonts w:eastAsia="微软雅黑"/>
                <w:sz w:val="20"/>
                <w:szCs w:val="20"/>
              </w:rPr>
            </w:pPr>
            <w:r>
              <w:rPr>
                <w:rFonts w:eastAsia="微软雅黑"/>
                <w:sz w:val="20"/>
                <w:szCs w:val="20"/>
              </w:rPr>
              <w:t>- High Oil Temperature Alarm</w:t>
            </w:r>
          </w:p>
          <w:p>
            <w:pPr>
              <w:ind w:left="210" w:leftChars="100"/>
              <w:textAlignment w:val="baseline"/>
              <w:rPr>
                <w:rFonts w:eastAsia="微软雅黑"/>
                <w:sz w:val="20"/>
                <w:szCs w:val="20"/>
              </w:rPr>
            </w:pPr>
            <w:r>
              <w:rPr>
                <w:rFonts w:eastAsia="微软雅黑"/>
                <w:sz w:val="20"/>
                <w:szCs w:val="20"/>
              </w:rPr>
              <w:t>- Complete Electrical Protection</w:t>
            </w:r>
          </w:p>
          <w:p>
            <w:pPr>
              <w:ind w:left="210" w:leftChars="100"/>
              <w:textAlignment w:val="baseline"/>
              <w:rPr>
                <w:rFonts w:eastAsia="微软雅黑"/>
                <w:sz w:val="20"/>
                <w:szCs w:val="20"/>
              </w:rPr>
            </w:pPr>
            <w:r>
              <w:rPr>
                <w:rFonts w:eastAsia="微软雅黑"/>
                <w:sz w:val="20"/>
                <w:szCs w:val="20"/>
              </w:rPr>
              <w:t>- Emergency Stop Device</w:t>
            </w:r>
          </w:p>
        </w:tc>
        <w:tc>
          <w:tcPr>
            <w:tcW w:w="4770" w:type="dxa"/>
          </w:tcPr>
          <w:p>
            <w:pPr>
              <w:textAlignment w:val="baseline"/>
              <w:rPr>
                <w:rFonts w:eastAsia="微软雅黑"/>
                <w:b/>
                <w:bCs/>
                <w:sz w:val="20"/>
                <w:szCs w:val="20"/>
              </w:rPr>
            </w:pPr>
            <w:r>
              <w:rPr>
                <w:rFonts w:eastAsia="微软雅黑"/>
                <w:b/>
                <w:bCs/>
                <w:sz w:val="20"/>
                <w:szCs w:val="20"/>
              </w:rPr>
              <w:t>Testing</w:t>
            </w:r>
          </w:p>
          <w:p>
            <w:pPr>
              <w:ind w:left="210" w:leftChars="100"/>
              <w:textAlignment w:val="baseline"/>
              <w:rPr>
                <w:rFonts w:eastAsia="微软雅黑"/>
                <w:sz w:val="20"/>
                <w:szCs w:val="20"/>
              </w:rPr>
            </w:pPr>
            <w:r>
              <w:rPr>
                <w:rFonts w:eastAsia="微软雅黑"/>
                <w:sz w:val="20"/>
                <w:szCs w:val="20"/>
              </w:rPr>
              <w:t>- Strict Inspection and Factory Test for Each Gen-set</w:t>
            </w:r>
          </w:p>
          <w:p>
            <w:pPr>
              <w:ind w:left="210" w:leftChars="100"/>
              <w:textAlignment w:val="baseline"/>
              <w:rPr>
                <w:rFonts w:eastAsia="微软雅黑"/>
                <w:sz w:val="20"/>
                <w:szCs w:val="20"/>
              </w:rPr>
            </w:pPr>
            <w:r>
              <w:rPr>
                <w:rFonts w:eastAsia="微软雅黑"/>
                <w:sz w:val="20"/>
                <w:szCs w:val="20"/>
              </w:rPr>
              <w:t>- Start Performance Test</w:t>
            </w:r>
          </w:p>
          <w:p>
            <w:pPr>
              <w:ind w:left="210" w:leftChars="100"/>
              <w:textAlignment w:val="baseline"/>
              <w:rPr>
                <w:rFonts w:eastAsia="微软雅黑"/>
                <w:sz w:val="20"/>
                <w:szCs w:val="20"/>
              </w:rPr>
            </w:pPr>
            <w:r>
              <w:rPr>
                <w:rFonts w:eastAsia="微软雅黑"/>
                <w:sz w:val="20"/>
                <w:szCs w:val="20"/>
              </w:rPr>
              <w:t>- Load Test</w:t>
            </w:r>
          </w:p>
          <w:p>
            <w:pPr>
              <w:ind w:left="210" w:leftChars="100"/>
              <w:textAlignment w:val="baseline"/>
              <w:rPr>
                <w:rFonts w:eastAsia="微软雅黑"/>
                <w:sz w:val="20"/>
                <w:szCs w:val="20"/>
              </w:rPr>
            </w:pPr>
            <w:r>
              <w:rPr>
                <w:rFonts w:eastAsia="微软雅黑"/>
                <w:sz w:val="20"/>
                <w:szCs w:val="20"/>
              </w:rPr>
              <w:t>- Synchronization Test</w:t>
            </w:r>
          </w:p>
          <w:p>
            <w:pPr>
              <w:ind w:left="210" w:leftChars="100"/>
              <w:textAlignment w:val="baseline"/>
              <w:rPr>
                <w:rFonts w:eastAsia="微软雅黑"/>
                <w:sz w:val="20"/>
                <w:szCs w:val="20"/>
              </w:rPr>
            </w:pPr>
            <w:r>
              <w:rPr>
                <w:rFonts w:eastAsia="微软雅黑"/>
                <w:sz w:val="20"/>
                <w:szCs w:val="20"/>
              </w:rPr>
              <w:t>- Safety System Test</w:t>
            </w:r>
          </w:p>
          <w:p>
            <w:pPr>
              <w:textAlignment w:val="baseline"/>
              <w:rPr>
                <w:rFonts w:eastAsia="微软雅黑"/>
                <w:b/>
                <w:bCs/>
                <w:sz w:val="20"/>
                <w:szCs w:val="20"/>
              </w:rPr>
            </w:pPr>
            <w:r>
              <w:rPr>
                <w:rFonts w:eastAsia="微软雅黑"/>
                <w:b/>
                <w:bCs/>
                <w:sz w:val="20"/>
                <w:szCs w:val="20"/>
              </w:rPr>
              <w:t>The Whole Equipment Supply</w:t>
            </w:r>
          </w:p>
          <w:p>
            <w:pPr>
              <w:ind w:left="210" w:leftChars="100"/>
              <w:textAlignment w:val="baseline"/>
              <w:rPr>
                <w:rFonts w:eastAsia="微软雅黑"/>
                <w:sz w:val="20"/>
                <w:szCs w:val="20"/>
              </w:rPr>
            </w:pPr>
            <w:r>
              <w:rPr>
                <w:rFonts w:eastAsia="微软雅黑"/>
                <w:sz w:val="20"/>
                <w:szCs w:val="20"/>
              </w:rPr>
              <w:t>- Standard Scope of Supply</w:t>
            </w:r>
          </w:p>
          <w:p>
            <w:pPr>
              <w:ind w:left="210" w:leftChars="100"/>
              <w:textAlignment w:val="baseline"/>
              <w:rPr>
                <w:rFonts w:eastAsia="微软雅黑"/>
                <w:sz w:val="20"/>
                <w:szCs w:val="20"/>
              </w:rPr>
            </w:pPr>
            <w:r>
              <w:rPr>
                <w:rFonts w:eastAsia="微软雅黑"/>
                <w:sz w:val="20"/>
                <w:szCs w:val="20"/>
              </w:rPr>
              <w:t>- Repairing Tools</w:t>
            </w:r>
          </w:p>
          <w:p>
            <w:pPr>
              <w:textAlignment w:val="baseline"/>
              <w:rPr>
                <w:rFonts w:eastAsia="微软雅黑"/>
                <w:b/>
                <w:bCs/>
                <w:sz w:val="20"/>
                <w:szCs w:val="20"/>
              </w:rPr>
            </w:pPr>
            <w:r>
              <w:rPr>
                <w:rFonts w:eastAsia="微软雅黑"/>
                <w:b/>
                <w:bCs/>
                <w:sz w:val="20"/>
                <w:szCs w:val="20"/>
              </w:rPr>
              <w:t>Easy Installation and Remove</w:t>
            </w:r>
          </w:p>
          <w:p>
            <w:pPr>
              <w:ind w:left="210" w:leftChars="100"/>
              <w:textAlignment w:val="baseline"/>
              <w:rPr>
                <w:rFonts w:eastAsia="微软雅黑"/>
                <w:sz w:val="20"/>
                <w:szCs w:val="20"/>
              </w:rPr>
            </w:pPr>
            <w:r>
              <w:rPr>
                <w:rFonts w:eastAsia="微软雅黑"/>
                <w:sz w:val="20"/>
                <w:szCs w:val="20"/>
              </w:rPr>
              <w:t>- All Equipment on Common Skid Three-Point Support</w:t>
            </w:r>
          </w:p>
          <w:p>
            <w:pPr>
              <w:ind w:left="210" w:leftChars="100"/>
              <w:textAlignment w:val="baseline"/>
              <w:rPr>
                <w:rFonts w:eastAsia="微软雅黑"/>
                <w:sz w:val="20"/>
                <w:szCs w:val="20"/>
              </w:rPr>
            </w:pPr>
            <w:r>
              <w:rPr>
                <w:rFonts w:eastAsia="微软雅黑"/>
                <w:sz w:val="20"/>
                <w:szCs w:val="20"/>
              </w:rPr>
              <w:t xml:space="preserve">-Simple Installation Work </w:t>
            </w:r>
          </w:p>
          <w:p>
            <w:pPr>
              <w:ind w:left="210" w:leftChars="100"/>
              <w:textAlignment w:val="baseline"/>
              <w:rPr>
                <w:rFonts w:eastAsia="微软雅黑"/>
                <w:sz w:val="20"/>
                <w:szCs w:val="20"/>
              </w:rPr>
            </w:pPr>
            <w:r>
              <w:rPr>
                <w:rFonts w:eastAsia="微软雅黑"/>
                <w:sz w:val="20"/>
                <w:szCs w:val="20"/>
              </w:rPr>
              <w:t>- High Strength Skid, for Hoisting and Removing.</w:t>
            </w:r>
          </w:p>
          <w:p>
            <w:pPr>
              <w:textAlignment w:val="baseline"/>
              <w:rPr>
                <w:rFonts w:eastAsia="微软雅黑"/>
                <w:b/>
                <w:bCs/>
                <w:sz w:val="20"/>
                <w:szCs w:val="20"/>
              </w:rPr>
            </w:pPr>
            <w:r>
              <w:rPr>
                <w:rFonts w:eastAsia="微软雅黑"/>
                <w:b/>
                <w:bCs/>
                <w:sz w:val="20"/>
                <w:szCs w:val="20"/>
              </w:rPr>
              <w:t>Technical Support &amp; Services</w:t>
            </w:r>
          </w:p>
          <w:p>
            <w:pPr>
              <w:ind w:left="210" w:leftChars="100"/>
              <w:textAlignment w:val="baseline"/>
              <w:rPr>
                <w:rFonts w:eastAsia="微软雅黑"/>
                <w:sz w:val="20"/>
                <w:szCs w:val="20"/>
              </w:rPr>
            </w:pPr>
            <w:r>
              <w:rPr>
                <w:rFonts w:eastAsia="微软雅黑"/>
                <w:sz w:val="20"/>
                <w:szCs w:val="20"/>
              </w:rPr>
              <w:t>- Technical Support and Training Service</w:t>
            </w:r>
          </w:p>
          <w:p>
            <w:pPr>
              <w:ind w:left="210" w:leftChars="100"/>
              <w:textAlignment w:val="baseline"/>
              <w:rPr>
                <w:rFonts w:eastAsia="微软雅黑"/>
                <w:sz w:val="20"/>
                <w:szCs w:val="20"/>
              </w:rPr>
            </w:pPr>
            <w:r>
              <w:rPr>
                <w:rFonts w:eastAsia="微软雅黑"/>
                <w:sz w:val="20"/>
                <w:szCs w:val="20"/>
              </w:rPr>
              <w:t>- 24/7 Technical Service Tel Number</w:t>
            </w:r>
          </w:p>
          <w:p>
            <w:pPr>
              <w:ind w:left="210" w:leftChars="100"/>
              <w:textAlignment w:val="baseline"/>
              <w:rPr>
                <w:rFonts w:eastAsia="微软雅黑"/>
                <w:sz w:val="20"/>
                <w:szCs w:val="20"/>
              </w:rPr>
            </w:pPr>
            <w:r>
              <w:rPr>
                <w:rFonts w:eastAsia="微软雅黑"/>
                <w:sz w:val="20"/>
                <w:szCs w:val="20"/>
              </w:rPr>
              <w:t>- Rapid Spare Parts Supply</w:t>
            </w:r>
          </w:p>
          <w:p>
            <w:pPr>
              <w:ind w:left="210" w:leftChars="100"/>
              <w:textAlignment w:val="baseline"/>
              <w:rPr>
                <w:rFonts w:eastAsia="微软雅黑"/>
                <w:sz w:val="20"/>
                <w:szCs w:val="20"/>
              </w:rPr>
            </w:pPr>
            <w:r>
              <w:rPr>
                <w:rFonts w:eastAsia="微软雅黑"/>
                <w:sz w:val="20"/>
                <w:szCs w:val="20"/>
              </w:rPr>
              <w:t>- After Sales Service for Generator Set Lifetime</w:t>
            </w:r>
          </w:p>
        </w:tc>
      </w:tr>
    </w:tbl>
    <w:p>
      <w:pPr>
        <w:autoSpaceDN w:val="0"/>
        <w:spacing w:before="45" w:after="45" w:line="270" w:lineRule="atLeast"/>
        <w:rPr>
          <w:rFonts w:eastAsia="微软雅黑"/>
          <w:b/>
          <w:bCs/>
          <w:sz w:val="18"/>
          <w:szCs w:val="21"/>
          <w:highlight w:val="yellow"/>
        </w:rPr>
      </w:pPr>
      <w:r>
        <w:rPr>
          <w:rFonts w:eastAsia="微软雅黑"/>
          <w:b/>
          <w:bCs/>
          <w:sz w:val="18"/>
          <w:szCs w:val="21"/>
          <w:highlight w:val="yellow"/>
        </w:rPr>
        <w:t xml:space="preserve">  Property Parameter Table                                                         </w:t>
      </w:r>
      <w:r>
        <w:rPr>
          <w:rFonts w:hint="eastAsia" w:eastAsia="微软雅黑"/>
          <w:b/>
          <w:bCs/>
          <w:sz w:val="18"/>
          <w:szCs w:val="21"/>
          <w:highlight w:val="yellow"/>
        </w:rPr>
        <w:t xml:space="preserve">   </w:t>
      </w:r>
      <w:r>
        <w:rPr>
          <w:rFonts w:eastAsia="微软雅黑"/>
          <w:b/>
          <w:bCs/>
          <w:sz w:val="18"/>
          <w:szCs w:val="21"/>
          <w:highlight w:val="yellow"/>
        </w:rPr>
        <w:t xml:space="preserve">             </w:t>
      </w:r>
    </w:p>
    <w:tbl>
      <w:tblPr>
        <w:tblStyle w:val="1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Model</w:t>
            </w:r>
          </w:p>
        </w:tc>
        <w:tc>
          <w:tcPr>
            <w:tcW w:w="4677" w:type="dxa"/>
          </w:tcPr>
          <w:p>
            <w:pPr>
              <w:autoSpaceDN w:val="0"/>
              <w:spacing w:line="240" w:lineRule="exact"/>
              <w:jc w:val="left"/>
              <w:rPr>
                <w:rFonts w:hint="eastAsia" w:eastAsia="微软雅黑"/>
                <w:sz w:val="20"/>
                <w:szCs w:val="20"/>
                <w:lang w:eastAsia="zh-CN"/>
              </w:rPr>
            </w:pPr>
            <w:r>
              <w:rPr>
                <w:rFonts w:eastAsia="微软雅黑"/>
                <w:sz w:val="20"/>
                <w:szCs w:val="20"/>
              </w:rPr>
              <w:t>2000</w:t>
            </w:r>
            <w:r>
              <w:rPr>
                <w:rFonts w:hint="eastAsia" w:eastAsia="微软雅黑"/>
                <w:sz w:val="20"/>
                <w:szCs w:val="20"/>
                <w:lang w:eastAsia="zh-CN"/>
              </w:rPr>
              <w:t>GF9-T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Engine type </w:t>
            </w:r>
          </w:p>
        </w:tc>
        <w:tc>
          <w:tcPr>
            <w:tcW w:w="4677" w:type="dxa"/>
          </w:tcPr>
          <w:p>
            <w:pPr>
              <w:autoSpaceDN w:val="0"/>
              <w:spacing w:line="240" w:lineRule="exact"/>
              <w:jc w:val="left"/>
              <w:rPr>
                <w:rFonts w:eastAsia="微软雅黑"/>
                <w:sz w:val="20"/>
                <w:szCs w:val="20"/>
              </w:rPr>
            </w:pPr>
            <w:r>
              <w:rPr>
                <w:rFonts w:eastAsia="微软雅黑"/>
                <w:sz w:val="20"/>
                <w:szCs w:val="20"/>
              </w:rPr>
              <w:t>L20V190ZLT-</w:t>
            </w:r>
            <w:r>
              <w:rPr>
                <w:rFonts w:hint="eastAsia" w:eastAsia="微软雅黑"/>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686" w:type="dxa"/>
          </w:tcPr>
          <w:p>
            <w:pPr>
              <w:autoSpaceDN w:val="0"/>
              <w:spacing w:line="240" w:lineRule="exact"/>
              <w:rPr>
                <w:rFonts w:eastAsia="微软雅黑"/>
                <w:sz w:val="20"/>
                <w:szCs w:val="20"/>
              </w:rPr>
            </w:pPr>
            <w:r>
              <w:rPr>
                <w:rFonts w:eastAsia="微软雅黑"/>
                <w:sz w:val="20"/>
                <w:szCs w:val="20"/>
              </w:rPr>
              <w:t>Alternator type</w:t>
            </w:r>
          </w:p>
        </w:tc>
        <w:tc>
          <w:tcPr>
            <w:tcW w:w="4677" w:type="dxa"/>
          </w:tcPr>
          <w:p>
            <w:pPr>
              <w:spacing w:line="320" w:lineRule="exact"/>
              <w:jc w:val="left"/>
              <w:rPr>
                <w:rFonts w:eastAsia="微软雅黑"/>
                <w:sz w:val="20"/>
                <w:szCs w:val="20"/>
              </w:rPr>
            </w:pPr>
            <w:r>
              <w:rPr>
                <w:rFonts w:hint="eastAsia" w:eastAsia="微软雅黑"/>
                <w:sz w:val="20"/>
                <w:szCs w:val="20"/>
              </w:rPr>
              <w:t>1FC series（</w:t>
            </w:r>
            <w:r>
              <w:rPr>
                <w:rFonts w:eastAsia="微软雅黑"/>
                <w:sz w:val="20"/>
                <w:szCs w:val="20"/>
              </w:rPr>
              <w:t>siemens</w:t>
            </w:r>
            <w:r>
              <w:rPr>
                <w:rFonts w:hint="eastAsia" w:eastAsia="微软雅黑"/>
                <w:sz w:val="20"/>
                <w:szCs w:val="20"/>
              </w:rPr>
              <w:t xml:space="preserve">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Rated Power *                  kW</w:t>
            </w:r>
          </w:p>
        </w:tc>
        <w:tc>
          <w:tcPr>
            <w:tcW w:w="4677" w:type="dxa"/>
          </w:tcPr>
          <w:p>
            <w:pPr>
              <w:autoSpaceDN w:val="0"/>
              <w:spacing w:line="240" w:lineRule="exact"/>
              <w:jc w:val="left"/>
              <w:rPr>
                <w:rFonts w:eastAsia="微软雅黑"/>
                <w:sz w:val="20"/>
                <w:szCs w:val="20"/>
              </w:rPr>
            </w:pPr>
            <w:r>
              <w:rPr>
                <w:rFonts w:eastAsia="微软雅黑"/>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Rated Speed                   rpm</w:t>
            </w:r>
          </w:p>
        </w:tc>
        <w:tc>
          <w:tcPr>
            <w:tcW w:w="4677" w:type="dxa"/>
          </w:tcPr>
          <w:p>
            <w:pPr>
              <w:autoSpaceDN w:val="0"/>
              <w:spacing w:line="240" w:lineRule="exact"/>
              <w:jc w:val="left"/>
              <w:rPr>
                <w:rFonts w:eastAsia="微软雅黑"/>
                <w:sz w:val="20"/>
                <w:szCs w:val="20"/>
              </w:rPr>
            </w:pPr>
            <w:r>
              <w:rPr>
                <w:rFonts w:eastAsia="微软雅黑"/>
                <w:sz w:val="20"/>
                <w:szCs w:val="20"/>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Rated Frequency                Hz</w:t>
            </w:r>
          </w:p>
        </w:tc>
        <w:tc>
          <w:tcPr>
            <w:tcW w:w="4677" w:type="dxa"/>
          </w:tcPr>
          <w:p>
            <w:pPr>
              <w:autoSpaceDN w:val="0"/>
              <w:spacing w:line="240" w:lineRule="exact"/>
              <w:jc w:val="left"/>
              <w:rPr>
                <w:rFonts w:eastAsia="微软雅黑"/>
                <w:sz w:val="20"/>
                <w:szCs w:val="20"/>
              </w:rPr>
            </w:pPr>
            <w:r>
              <w:rPr>
                <w:rFonts w:hint="eastAsia" w:eastAsia="微软雅黑"/>
                <w:sz w:val="20"/>
                <w:szCs w:val="20"/>
              </w:rPr>
              <w:t>5</w:t>
            </w:r>
            <w:r>
              <w:rPr>
                <w:rFonts w:eastAsia="微软雅黑"/>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eastAsia="微软雅黑"/>
                <w:sz w:val="20"/>
                <w:szCs w:val="20"/>
              </w:rPr>
            </w:pPr>
            <w:r>
              <w:rPr>
                <w:rFonts w:eastAsia="微软雅黑"/>
                <w:sz w:val="20"/>
                <w:szCs w:val="20"/>
              </w:rPr>
              <w:t xml:space="preserve">Rated PF  </w:t>
            </w:r>
          </w:p>
        </w:tc>
        <w:tc>
          <w:tcPr>
            <w:tcW w:w="4677" w:type="dxa"/>
          </w:tcPr>
          <w:p>
            <w:pPr>
              <w:autoSpaceDN w:val="0"/>
              <w:spacing w:line="240" w:lineRule="exact"/>
              <w:jc w:val="left"/>
              <w:rPr>
                <w:rFonts w:eastAsia="微软雅黑"/>
                <w:sz w:val="20"/>
                <w:szCs w:val="20"/>
              </w:rPr>
            </w:pPr>
            <w:r>
              <w:rPr>
                <w:rFonts w:eastAsia="微软雅黑"/>
                <w:sz w:val="20"/>
                <w:szCs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rPr>
                <w:rFonts w:hint="default" w:eastAsia="微软雅黑"/>
                <w:sz w:val="20"/>
                <w:szCs w:val="20"/>
                <w:lang w:val="en-US" w:eastAsia="zh-CN"/>
              </w:rPr>
            </w:pPr>
            <w:r>
              <w:rPr>
                <w:rFonts w:hint="eastAsia" w:eastAsia="微软雅黑"/>
                <w:sz w:val="20"/>
                <w:szCs w:val="20"/>
                <w:lang w:val="en-US" w:eastAsia="zh-CN"/>
              </w:rPr>
              <w:t>Electrical efficiency</w:t>
            </w:r>
          </w:p>
        </w:tc>
        <w:tc>
          <w:tcPr>
            <w:tcW w:w="4677" w:type="dxa"/>
          </w:tcPr>
          <w:p>
            <w:pPr>
              <w:autoSpaceDN w:val="0"/>
              <w:spacing w:line="240" w:lineRule="exact"/>
              <w:jc w:val="left"/>
              <w:rPr>
                <w:rFonts w:hint="default" w:eastAsia="微软雅黑"/>
                <w:sz w:val="20"/>
                <w:szCs w:val="20"/>
                <w:lang w:val="en-US" w:eastAsia="zh-CN"/>
              </w:rPr>
            </w:pPr>
            <w:r>
              <w:rPr>
                <w:rFonts w:ascii="Arial" w:hAnsi="Arial" w:eastAsia="宋体" w:cs="Arial"/>
                <w:i w:val="0"/>
                <w:caps w:val="0"/>
                <w:color w:val="333333"/>
                <w:spacing w:val="0"/>
                <w:sz w:val="14"/>
                <w:szCs w:val="14"/>
                <w:shd w:val="clear" w:fill="FFFFFF"/>
              </w:rPr>
              <w:t>≥</w:t>
            </w:r>
            <w:r>
              <w:rPr>
                <w:rFonts w:hint="eastAsia" w:eastAsia="微软雅黑"/>
                <w:sz w:val="20"/>
                <w:szCs w:val="20"/>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shd w:val="clear" w:color="auto" w:fill="F3F3F3"/>
          </w:tcPr>
          <w:p>
            <w:pPr>
              <w:autoSpaceDN w:val="0"/>
              <w:spacing w:line="240" w:lineRule="exact"/>
              <w:rPr>
                <w:rFonts w:eastAsia="微软雅黑"/>
                <w:sz w:val="20"/>
                <w:szCs w:val="20"/>
              </w:rPr>
            </w:pPr>
            <w:r>
              <w:rPr>
                <w:rFonts w:eastAsia="微软雅黑"/>
                <w:sz w:val="20"/>
                <w:szCs w:val="20"/>
              </w:rPr>
              <w:t>Voltage Regulation</w:t>
            </w:r>
          </w:p>
        </w:tc>
        <w:tc>
          <w:tcPr>
            <w:tcW w:w="4677" w:type="dxa"/>
            <w:shd w:val="clear" w:color="auto" w:fill="F3F3F3"/>
          </w:tcPr>
          <w:p>
            <w:pPr>
              <w:autoSpaceDN w:val="0"/>
              <w:spacing w:line="240" w:lineRule="exact"/>
              <w:jc w:val="left"/>
              <w:rPr>
                <w:rFonts w:eastAsia="微软雅黑"/>
                <w:sz w:val="20"/>
                <w:szCs w:val="20"/>
              </w:rPr>
            </w:pPr>
            <w:r>
              <w:rPr>
                <w:rFonts w:eastAsia="微软雅黑"/>
                <w:sz w:val="20"/>
                <w:szCs w:val="20"/>
              </w:rPr>
              <w:t>AVR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Turbocharger</w:t>
            </w:r>
            <w:r>
              <w:rPr>
                <w:rFonts w:hint="eastAsia" w:eastAsia="微软雅黑"/>
                <w:sz w:val="20"/>
                <w:szCs w:val="20"/>
              </w:rPr>
              <w:t xml:space="preserve">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Alternator</w:t>
            </w:r>
            <w:r>
              <w:rPr>
                <w:rFonts w:hint="eastAsia" w:eastAsia="微软雅黑"/>
                <w:sz w:val="20"/>
                <w:szCs w:val="20"/>
              </w:rPr>
              <w:t xml:space="preserve">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Domestic Factory（</w:t>
            </w:r>
            <w:r>
              <w:rPr>
                <w:rFonts w:eastAsia="微软雅黑"/>
                <w:sz w:val="20"/>
                <w:szCs w:val="20"/>
              </w:rPr>
              <w:t>siemens</w:t>
            </w:r>
            <w:r>
              <w:rPr>
                <w:rFonts w:hint="eastAsia" w:eastAsia="微软雅黑"/>
                <w:sz w:val="20"/>
                <w:szCs w:val="20"/>
              </w:rPr>
              <w:t xml:space="preserve">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Ignition</w:t>
            </w:r>
            <w:r>
              <w:rPr>
                <w:rFonts w:hint="eastAsia" w:eastAsia="微软雅黑"/>
                <w:sz w:val="20"/>
                <w:szCs w:val="20"/>
              </w:rPr>
              <w:t xml:space="preserve"> System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Motortech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Control</w:t>
            </w:r>
            <w:r>
              <w:rPr>
                <w:rFonts w:hint="eastAsia" w:eastAsia="微软雅黑"/>
                <w:sz w:val="20"/>
                <w:szCs w:val="20"/>
              </w:rPr>
              <w:t xml:space="preserve"> System Brand</w:t>
            </w:r>
          </w:p>
        </w:tc>
        <w:tc>
          <w:tcPr>
            <w:tcW w:w="4677" w:type="dxa"/>
          </w:tcPr>
          <w:p>
            <w:pPr>
              <w:autoSpaceDN w:val="0"/>
              <w:spacing w:line="240" w:lineRule="exact"/>
              <w:jc w:val="left"/>
              <w:rPr>
                <w:rFonts w:eastAsia="微软雅黑"/>
                <w:sz w:val="20"/>
                <w:szCs w:val="20"/>
              </w:rPr>
            </w:pPr>
            <w:r>
              <w:rPr>
                <w:rFonts w:hint="eastAsia" w:eastAsia="微软雅黑"/>
                <w:sz w:val="20"/>
                <w:szCs w:val="20"/>
              </w:rPr>
              <w:t>Woodward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Weight                       kg</w:t>
            </w:r>
          </w:p>
        </w:tc>
        <w:tc>
          <w:tcPr>
            <w:tcW w:w="4677" w:type="dxa"/>
          </w:tcPr>
          <w:p>
            <w:pPr>
              <w:autoSpaceDN w:val="0"/>
              <w:spacing w:line="240" w:lineRule="exact"/>
              <w:jc w:val="left"/>
              <w:rPr>
                <w:rFonts w:eastAsia="微软雅黑"/>
                <w:sz w:val="20"/>
                <w:szCs w:val="20"/>
              </w:rPr>
            </w:pPr>
            <w:r>
              <w:rPr>
                <w:rFonts w:hint="eastAsia" w:eastAsia="微软雅黑"/>
                <w:sz w:val="20"/>
                <w:szCs w:val="20"/>
                <w:lang w:val="en-US" w:eastAsia="zh-CN"/>
              </w:rPr>
              <w:t>28</w:t>
            </w:r>
            <w:r>
              <w:rPr>
                <w:rFonts w:hint="eastAsia" w:eastAsia="微软雅黑"/>
                <w:sz w:val="20"/>
                <w:szCs w:val="20"/>
              </w:rPr>
              <w:t>0</w:t>
            </w:r>
            <w:r>
              <w:rPr>
                <w:rFonts w:eastAsia="微软雅黑"/>
                <w:sz w:val="20"/>
                <w:szCs w:val="20"/>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86" w:type="dxa"/>
          </w:tcPr>
          <w:p>
            <w:pPr>
              <w:autoSpaceDN w:val="0"/>
              <w:spacing w:line="240" w:lineRule="exact"/>
              <w:jc w:val="left"/>
              <w:rPr>
                <w:rFonts w:eastAsia="微软雅黑"/>
                <w:sz w:val="20"/>
                <w:szCs w:val="20"/>
              </w:rPr>
            </w:pPr>
            <w:r>
              <w:rPr>
                <w:rFonts w:eastAsia="微软雅黑"/>
                <w:sz w:val="20"/>
                <w:szCs w:val="20"/>
              </w:rPr>
              <w:t>Dimension                    mm</w:t>
            </w:r>
          </w:p>
        </w:tc>
        <w:tc>
          <w:tcPr>
            <w:tcW w:w="4677" w:type="dxa"/>
          </w:tcPr>
          <w:p>
            <w:pPr>
              <w:autoSpaceDN w:val="0"/>
              <w:spacing w:line="240" w:lineRule="exact"/>
              <w:jc w:val="left"/>
              <w:rPr>
                <w:rFonts w:eastAsia="微软雅黑"/>
                <w:sz w:val="20"/>
                <w:szCs w:val="20"/>
              </w:rPr>
            </w:pPr>
            <w:r>
              <w:rPr>
                <w:rFonts w:hint="eastAsia" w:eastAsia="微软雅黑"/>
                <w:sz w:val="20"/>
                <w:szCs w:val="20"/>
              </w:rPr>
              <w:t>715</w:t>
            </w:r>
            <w:r>
              <w:rPr>
                <w:rFonts w:eastAsia="微软雅黑"/>
                <w:sz w:val="20"/>
                <w:szCs w:val="20"/>
              </w:rPr>
              <w:t>0×2</w:t>
            </w:r>
            <w:r>
              <w:rPr>
                <w:rFonts w:hint="eastAsia" w:eastAsia="微软雅黑"/>
                <w:sz w:val="20"/>
                <w:szCs w:val="20"/>
              </w:rPr>
              <w:t>040</w:t>
            </w:r>
            <w:r>
              <w:rPr>
                <w:rFonts w:eastAsia="微软雅黑"/>
                <w:sz w:val="20"/>
                <w:szCs w:val="20"/>
              </w:rPr>
              <w:t>×27</w:t>
            </w:r>
            <w:r>
              <w:rPr>
                <w:rFonts w:hint="eastAsia" w:eastAsia="微软雅黑"/>
                <w:sz w:val="20"/>
                <w:szCs w:val="20"/>
              </w:rPr>
              <w:t>86</w:t>
            </w:r>
          </w:p>
        </w:tc>
      </w:tr>
    </w:tbl>
    <w:p>
      <w:pPr>
        <w:autoSpaceDN w:val="0"/>
        <w:spacing w:before="45" w:after="45" w:line="240" w:lineRule="exact"/>
        <w:textAlignment w:val="baseline"/>
        <w:rPr>
          <w:rFonts w:eastAsia="微软雅黑"/>
          <w:sz w:val="20"/>
          <w:szCs w:val="20"/>
        </w:rPr>
      </w:pPr>
      <w:r>
        <w:rPr>
          <w:rFonts w:eastAsia="微软雅黑"/>
          <w:sz w:val="20"/>
          <w:szCs w:val="20"/>
        </w:rPr>
        <w:t>*Rating and fuel consumption based on ISO Standard conditions (Ambient temperature at 25 degree Centigrade, Atmospheric pressure at 100kPa and Relative humidity at 30%). Site rating and fuel consumption should amend according to relative standard (The table at right side for reference )</w:t>
      </w:r>
    </w:p>
    <w:p>
      <w:pPr>
        <w:rPr>
          <w:rFonts w:eastAsia="微软雅黑"/>
          <w:sz w:val="18"/>
          <w:szCs w:val="18"/>
        </w:rPr>
      </w:pPr>
      <w:r>
        <w:rPr>
          <w:rFonts w:eastAsia="微软雅黑"/>
          <w:b/>
          <w:bCs/>
          <w:sz w:val="18"/>
          <w:szCs w:val="21"/>
          <w:highlight w:val="yellow"/>
        </w:rPr>
        <w:t xml:space="preserve">Main Specification of Engine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Model of engine</w:t>
            </w:r>
          </w:p>
        </w:tc>
        <w:tc>
          <w:tcPr>
            <w:tcW w:w="4798" w:type="dxa"/>
            <w:vAlign w:val="center"/>
          </w:tcPr>
          <w:p>
            <w:pPr>
              <w:autoSpaceDN w:val="0"/>
              <w:spacing w:line="240" w:lineRule="exact"/>
              <w:rPr>
                <w:rFonts w:eastAsia="微软雅黑"/>
                <w:sz w:val="20"/>
                <w:szCs w:val="20"/>
              </w:rPr>
            </w:pPr>
            <w:r>
              <w:rPr>
                <w:rFonts w:eastAsia="微软雅黑"/>
                <w:sz w:val="20"/>
                <w:szCs w:val="20"/>
              </w:rPr>
              <w:t>L20V190ZLT-</w:t>
            </w:r>
            <w:r>
              <w:rPr>
                <w:rFonts w:hint="eastAsia" w:eastAsia="微软雅黑"/>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Rated Power(kW)</w:t>
            </w:r>
          </w:p>
        </w:tc>
        <w:tc>
          <w:tcPr>
            <w:tcW w:w="4798" w:type="dxa"/>
            <w:vAlign w:val="center"/>
          </w:tcPr>
          <w:p>
            <w:pPr>
              <w:autoSpaceDN w:val="0"/>
              <w:spacing w:line="240" w:lineRule="exact"/>
              <w:jc w:val="left"/>
              <w:rPr>
                <w:rFonts w:eastAsia="微软雅黑"/>
                <w:sz w:val="20"/>
                <w:szCs w:val="20"/>
              </w:rPr>
            </w:pPr>
            <w:r>
              <w:rPr>
                <w:rFonts w:eastAsia="微软雅黑"/>
                <w:sz w:val="20"/>
                <w:szCs w:val="20"/>
              </w:rPr>
              <w:t>2000kW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Rated Speed(r/min)</w:t>
            </w:r>
          </w:p>
        </w:tc>
        <w:tc>
          <w:tcPr>
            <w:tcW w:w="4798" w:type="dxa"/>
            <w:vAlign w:val="center"/>
          </w:tcPr>
          <w:p>
            <w:pPr>
              <w:autoSpaceDN w:val="0"/>
              <w:spacing w:line="240" w:lineRule="exact"/>
              <w:jc w:val="left"/>
              <w:rPr>
                <w:rFonts w:eastAsia="微软雅黑"/>
                <w:sz w:val="20"/>
                <w:szCs w:val="20"/>
              </w:rPr>
            </w:pPr>
            <w:r>
              <w:rPr>
                <w:rFonts w:eastAsia="微软雅黑"/>
                <w:sz w:val="20"/>
                <w:szCs w:val="20"/>
              </w:rPr>
              <w:t>1000</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No. and layout of cylinders</w:t>
            </w:r>
          </w:p>
        </w:tc>
        <w:tc>
          <w:tcPr>
            <w:tcW w:w="4798" w:type="dxa"/>
            <w:vAlign w:val="center"/>
          </w:tcPr>
          <w:p>
            <w:pPr>
              <w:autoSpaceDN w:val="0"/>
              <w:spacing w:line="240" w:lineRule="exact"/>
              <w:jc w:val="left"/>
              <w:rPr>
                <w:rFonts w:eastAsia="微软雅黑"/>
                <w:sz w:val="20"/>
                <w:szCs w:val="20"/>
              </w:rPr>
            </w:pPr>
            <w:r>
              <w:rPr>
                <w:rFonts w:hint="eastAsia" w:eastAsia="微软雅黑"/>
                <w:sz w:val="20"/>
                <w:szCs w:val="20"/>
              </w:rPr>
              <w:t>20</w:t>
            </w:r>
            <w:r>
              <w:rPr>
                <w:rFonts w:eastAsia="微软雅黑"/>
                <w:sz w:val="20"/>
                <w:szCs w:val="20"/>
              </w:rPr>
              <w:t>-cylinder</w:t>
            </w:r>
            <w:r>
              <w:rPr>
                <w:rFonts w:hAnsi="Arial Narrow" w:eastAsia="微软雅黑"/>
                <w:sz w:val="20"/>
                <w:szCs w:val="20"/>
              </w:rPr>
              <w:t>，</w:t>
            </w:r>
            <w:r>
              <w:rPr>
                <w:rFonts w:eastAsia="微软雅黑"/>
                <w:sz w:val="20"/>
                <w:szCs w:val="20"/>
              </w:rPr>
              <w:t>60</w:t>
            </w:r>
            <w:bookmarkStart w:id="2" w:name="OLE_LINK4"/>
            <w:bookmarkStart w:id="3" w:name="OLE_LINK5"/>
            <w:r>
              <w:rPr>
                <w:rFonts w:eastAsia="微软雅黑"/>
                <w:sz w:val="20"/>
                <w:szCs w:val="20"/>
              </w:rPr>
              <w:t>°</w:t>
            </w:r>
            <w:bookmarkEnd w:id="2"/>
            <w:bookmarkEnd w:id="3"/>
            <w:r>
              <w:rPr>
                <w:rFonts w:eastAsia="微软雅黑"/>
                <w:sz w:val="20"/>
                <w:szCs w:val="20"/>
              </w:rPr>
              <w:t>Vee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Type</w:t>
            </w:r>
          </w:p>
        </w:tc>
        <w:tc>
          <w:tcPr>
            <w:tcW w:w="4798" w:type="dxa"/>
            <w:vAlign w:val="center"/>
          </w:tcPr>
          <w:p>
            <w:pPr>
              <w:adjustRightInd w:val="0"/>
              <w:snapToGrid w:val="0"/>
              <w:rPr>
                <w:rFonts w:eastAsia="微软雅黑"/>
                <w:sz w:val="20"/>
                <w:szCs w:val="20"/>
              </w:rPr>
            </w:pPr>
            <w:r>
              <w:rPr>
                <w:rFonts w:eastAsia="微软雅黑"/>
                <w:sz w:val="20"/>
                <w:szCs w:val="20"/>
              </w:rPr>
              <w:t>Four stroke, Water cooled, Direct injection, Air-fuel ratio control, Spark plug ignition, Out mixing,</w:t>
            </w:r>
          </w:p>
          <w:p>
            <w:pPr>
              <w:autoSpaceDN w:val="0"/>
              <w:adjustRightInd w:val="0"/>
              <w:snapToGrid w:val="0"/>
              <w:jc w:val="left"/>
              <w:rPr>
                <w:rFonts w:eastAsia="微软雅黑"/>
                <w:sz w:val="20"/>
                <w:szCs w:val="20"/>
              </w:rPr>
            </w:pPr>
            <w:r>
              <w:rPr>
                <w:rFonts w:eastAsia="微软雅黑"/>
                <w:sz w:val="20"/>
                <w:szCs w:val="20"/>
              </w:rPr>
              <w:t>Electrical control, Mixed after compressor, Turbocharged and after cooled.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635" w:type="dxa"/>
            <w:vAlign w:val="center"/>
          </w:tcPr>
          <w:p>
            <w:pPr>
              <w:adjustRightInd w:val="0"/>
              <w:snapToGrid w:val="0"/>
              <w:rPr>
                <w:rFonts w:eastAsia="微软雅黑"/>
                <w:sz w:val="20"/>
                <w:szCs w:val="20"/>
              </w:rPr>
            </w:pPr>
            <w:r>
              <w:rPr>
                <w:rFonts w:eastAsia="微软雅黑"/>
                <w:sz w:val="20"/>
                <w:szCs w:val="20"/>
              </w:rPr>
              <w:t xml:space="preserve">Heat  consumption  </w:t>
            </w:r>
          </w:p>
        </w:tc>
        <w:tc>
          <w:tcPr>
            <w:tcW w:w="4798" w:type="dxa"/>
          </w:tcPr>
          <w:p>
            <w:pPr>
              <w:adjustRightInd w:val="0"/>
              <w:snapToGrid w:val="0"/>
              <w:rPr>
                <w:rFonts w:eastAsia="微软雅黑"/>
                <w:sz w:val="20"/>
                <w:szCs w:val="20"/>
              </w:rPr>
            </w:pPr>
            <w:r>
              <w:rPr>
                <w:rFonts w:eastAsia="微软雅黑"/>
                <w:sz w:val="20"/>
                <w:szCs w:val="20"/>
              </w:rPr>
              <w:t>≤</w:t>
            </w:r>
            <w:r>
              <w:rPr>
                <w:rFonts w:hint="eastAsia" w:eastAsia="微软雅黑"/>
                <w:sz w:val="20"/>
                <w:szCs w:val="20"/>
                <w:lang w:val="en-US" w:eastAsia="zh-CN"/>
              </w:rPr>
              <w:t>87</w:t>
            </w:r>
            <w:r>
              <w:rPr>
                <w:rFonts w:eastAsia="微软雅黑"/>
                <w:sz w:val="20"/>
                <w:szCs w:val="20"/>
              </w:rPr>
              <w:t>00kJ/kW·h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pacing w:line="240" w:lineRule="exact"/>
              <w:rPr>
                <w:rFonts w:eastAsia="微软雅黑"/>
                <w:sz w:val="20"/>
                <w:szCs w:val="20"/>
              </w:rPr>
            </w:pPr>
            <w:r>
              <w:rPr>
                <w:rFonts w:eastAsia="微软雅黑"/>
                <w:sz w:val="20"/>
                <w:szCs w:val="20"/>
              </w:rPr>
              <w:t>Specific oil consumption (g/kW.h)</w:t>
            </w:r>
          </w:p>
        </w:tc>
        <w:tc>
          <w:tcPr>
            <w:tcW w:w="4798" w:type="dxa"/>
            <w:vAlign w:val="center"/>
          </w:tcPr>
          <w:p>
            <w:pPr>
              <w:autoSpaceDN w:val="0"/>
              <w:spacing w:line="240" w:lineRule="exact"/>
              <w:jc w:val="left"/>
              <w:rPr>
                <w:rFonts w:hint="eastAsia" w:eastAsia="宋体"/>
                <w:sz w:val="20"/>
                <w:szCs w:val="20"/>
                <w:lang w:val="en-US" w:eastAsia="zh-CN"/>
              </w:rPr>
            </w:pPr>
            <w:r>
              <w:rPr>
                <w:rFonts w:eastAsia="微软雅黑"/>
                <w:sz w:val="20"/>
                <w:szCs w:val="20"/>
              </w:rPr>
              <w:t>≤</w:t>
            </w:r>
            <w:r>
              <w:t>0.</w:t>
            </w:r>
            <w:r>
              <w:rPr>
                <w:rFonts w:hint="eastAsia"/>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Bore(mm)</w:t>
            </w:r>
          </w:p>
        </w:tc>
        <w:tc>
          <w:tcPr>
            <w:tcW w:w="4798" w:type="dxa"/>
            <w:vAlign w:val="center"/>
          </w:tcPr>
          <w:p>
            <w:pPr>
              <w:autoSpaceDN w:val="0"/>
              <w:snapToGrid w:val="0"/>
              <w:jc w:val="left"/>
              <w:rPr>
                <w:rFonts w:eastAsia="微软雅黑"/>
                <w:sz w:val="20"/>
                <w:szCs w:val="20"/>
              </w:rPr>
            </w:pPr>
            <w:r>
              <w:rPr>
                <w:rFonts w:eastAsia="微软雅黑"/>
                <w:sz w:val="20"/>
                <w:szCs w:val="20"/>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Stroke (mm)</w:t>
            </w:r>
          </w:p>
        </w:tc>
        <w:tc>
          <w:tcPr>
            <w:tcW w:w="4798" w:type="dxa"/>
            <w:vAlign w:val="center"/>
          </w:tcPr>
          <w:p>
            <w:pPr>
              <w:autoSpaceDN w:val="0"/>
              <w:snapToGrid w:val="0"/>
              <w:jc w:val="left"/>
              <w:rPr>
                <w:rFonts w:eastAsia="微软雅黑"/>
                <w:sz w:val="20"/>
                <w:szCs w:val="20"/>
              </w:rPr>
            </w:pPr>
            <w:r>
              <w:rPr>
                <w:rFonts w:eastAsia="微软雅黑"/>
                <w:sz w:val="20"/>
                <w:szCs w:val="20"/>
              </w:rPr>
              <w:t>2</w:t>
            </w:r>
            <w:r>
              <w:rPr>
                <w:rFonts w:hint="eastAsia" w:eastAsia="微软雅黑"/>
                <w:sz w:val="20"/>
                <w:szCs w:val="20"/>
              </w:rPr>
              <w:t>5</w:t>
            </w:r>
            <w:r>
              <w:rPr>
                <w:rFonts w:eastAsia="微软雅黑"/>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Total displacement (L)</w:t>
            </w:r>
          </w:p>
        </w:tc>
        <w:tc>
          <w:tcPr>
            <w:tcW w:w="4798" w:type="dxa"/>
            <w:vAlign w:val="center"/>
          </w:tcPr>
          <w:p>
            <w:pPr>
              <w:autoSpaceDN w:val="0"/>
              <w:snapToGrid w:val="0"/>
              <w:jc w:val="left"/>
              <w:rPr>
                <w:rFonts w:eastAsia="微软雅黑"/>
                <w:sz w:val="20"/>
                <w:szCs w:val="20"/>
              </w:rPr>
            </w:pPr>
            <w:r>
              <w:rPr>
                <w:rFonts w:hint="eastAsia" w:eastAsia="微软雅黑"/>
                <w:sz w:val="20"/>
                <w:szCs w:val="20"/>
              </w:rPr>
              <w:t>144.6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adjustRightInd w:val="0"/>
              <w:snapToGrid w:val="0"/>
              <w:rPr>
                <w:rFonts w:eastAsia="微软雅黑"/>
                <w:sz w:val="20"/>
                <w:szCs w:val="20"/>
              </w:rPr>
            </w:pPr>
            <w:r>
              <w:rPr>
                <w:rFonts w:eastAsia="微软雅黑"/>
                <w:sz w:val="20"/>
                <w:szCs w:val="20"/>
              </w:rPr>
              <w:t>Governor</w:t>
            </w:r>
          </w:p>
        </w:tc>
        <w:tc>
          <w:tcPr>
            <w:tcW w:w="4798" w:type="dxa"/>
            <w:vAlign w:val="center"/>
          </w:tcPr>
          <w:p>
            <w:pPr>
              <w:autoSpaceDN w:val="0"/>
              <w:adjustRightInd w:val="0"/>
              <w:snapToGrid w:val="0"/>
              <w:jc w:val="left"/>
              <w:rPr>
                <w:rFonts w:eastAsia="微软雅黑"/>
                <w:sz w:val="20"/>
                <w:szCs w:val="20"/>
              </w:rPr>
            </w:pPr>
            <w:r>
              <w:rPr>
                <w:rFonts w:eastAsia="微软雅黑"/>
                <w:sz w:val="20"/>
                <w:szCs w:val="20"/>
              </w:rPr>
              <w:t>Electronic Governor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adjustRightInd w:val="0"/>
              <w:snapToGrid w:val="0"/>
              <w:rPr>
                <w:rFonts w:eastAsia="微软雅黑"/>
                <w:sz w:val="20"/>
                <w:szCs w:val="20"/>
              </w:rPr>
            </w:pPr>
            <w:r>
              <w:rPr>
                <w:rFonts w:eastAsia="微软雅黑"/>
                <w:sz w:val="20"/>
                <w:szCs w:val="20"/>
              </w:rPr>
              <w:t xml:space="preserve">Exhaust temperature  </w:t>
            </w:r>
            <w:r>
              <w:rPr>
                <w:rFonts w:hAnsi="Arial Narrow" w:eastAsia="微软雅黑"/>
                <w:sz w:val="20"/>
                <w:szCs w:val="20"/>
              </w:rPr>
              <w:t>（</w:t>
            </w:r>
            <w:r>
              <w:rPr>
                <w:rFonts w:eastAsia="微软雅黑"/>
                <w:sz w:val="20"/>
                <w:szCs w:val="20"/>
              </w:rPr>
              <w:t>before turbo</w:t>
            </w:r>
            <w:r>
              <w:rPr>
                <w:rFonts w:hAnsi="Arial Narrow" w:eastAsia="微软雅黑"/>
                <w:sz w:val="20"/>
                <w:szCs w:val="20"/>
              </w:rPr>
              <w:t>）</w:t>
            </w:r>
          </w:p>
        </w:tc>
        <w:tc>
          <w:tcPr>
            <w:tcW w:w="4798" w:type="dxa"/>
          </w:tcPr>
          <w:p>
            <w:pPr>
              <w:adjustRightInd w:val="0"/>
              <w:snapToGrid w:val="0"/>
              <w:rPr>
                <w:rFonts w:eastAsia="微软雅黑"/>
                <w:sz w:val="20"/>
                <w:szCs w:val="20"/>
              </w:rPr>
            </w:pPr>
            <w:r>
              <w:rPr>
                <w:rFonts w:eastAsia="微软雅黑"/>
                <w:sz w:val="20"/>
                <w:szCs w:val="20"/>
              </w:rPr>
              <w:t>≤700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Starting mode</w:t>
            </w:r>
          </w:p>
        </w:tc>
        <w:tc>
          <w:tcPr>
            <w:tcW w:w="4798" w:type="dxa"/>
          </w:tcPr>
          <w:p>
            <w:pPr>
              <w:autoSpaceDN w:val="0"/>
              <w:snapToGrid w:val="0"/>
              <w:jc w:val="left"/>
              <w:rPr>
                <w:rFonts w:eastAsia="微软雅黑"/>
                <w:sz w:val="20"/>
                <w:szCs w:val="20"/>
              </w:rPr>
            </w:pPr>
            <w:r>
              <w:rPr>
                <w:rFonts w:eastAsia="微软雅黑"/>
                <w:sz w:val="20"/>
                <w:szCs w:val="20"/>
              </w:rPr>
              <w:t>24V DC electric starting motor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Direction of rotation</w:t>
            </w:r>
          </w:p>
        </w:tc>
        <w:tc>
          <w:tcPr>
            <w:tcW w:w="4798" w:type="dxa"/>
            <w:vAlign w:val="center"/>
          </w:tcPr>
          <w:p>
            <w:pPr>
              <w:autoSpaceDN w:val="0"/>
              <w:snapToGrid w:val="0"/>
              <w:jc w:val="left"/>
              <w:rPr>
                <w:rFonts w:eastAsia="微软雅黑"/>
                <w:sz w:val="20"/>
                <w:szCs w:val="20"/>
              </w:rPr>
            </w:pPr>
            <w:r>
              <w:rPr>
                <w:rFonts w:eastAsia="微软雅黑"/>
                <w:sz w:val="20"/>
                <w:szCs w:val="20"/>
              </w:rPr>
              <w:t>Counter-clockwise(facing to flywheel)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vAlign w:val="center"/>
          </w:tcPr>
          <w:p>
            <w:pPr>
              <w:autoSpaceDN w:val="0"/>
              <w:snapToGrid w:val="0"/>
              <w:rPr>
                <w:rFonts w:eastAsia="微软雅黑"/>
                <w:sz w:val="20"/>
                <w:szCs w:val="20"/>
              </w:rPr>
            </w:pPr>
            <w:r>
              <w:rPr>
                <w:rFonts w:eastAsia="微软雅黑"/>
                <w:sz w:val="20"/>
                <w:szCs w:val="20"/>
              </w:rPr>
              <w:t>Lubrication method</w:t>
            </w:r>
          </w:p>
        </w:tc>
        <w:tc>
          <w:tcPr>
            <w:tcW w:w="4798" w:type="dxa"/>
            <w:vAlign w:val="center"/>
          </w:tcPr>
          <w:p>
            <w:pPr>
              <w:autoSpaceDN w:val="0"/>
              <w:snapToGrid w:val="0"/>
              <w:jc w:val="left"/>
              <w:rPr>
                <w:rFonts w:eastAsia="微软雅黑"/>
                <w:sz w:val="20"/>
                <w:szCs w:val="20"/>
              </w:rPr>
            </w:pPr>
            <w:r>
              <w:rPr>
                <w:rFonts w:eastAsia="微软雅黑"/>
                <w:sz w:val="20"/>
                <w:szCs w:val="20"/>
              </w:rPr>
              <w:t>Pressure and splash lubrication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Hot water outlet temperature  </w:t>
            </w:r>
          </w:p>
        </w:tc>
        <w:tc>
          <w:tcPr>
            <w:tcW w:w="4798" w:type="dxa"/>
          </w:tcPr>
          <w:p>
            <w:pPr>
              <w:snapToGrid w:val="0"/>
              <w:rPr>
                <w:rFonts w:eastAsia="微软雅黑"/>
                <w:sz w:val="20"/>
                <w:szCs w:val="20"/>
              </w:rPr>
            </w:pPr>
            <w:r>
              <w:rPr>
                <w:rFonts w:eastAsia="微软雅黑"/>
                <w:sz w:val="20"/>
                <w:szCs w:val="20"/>
              </w:rPr>
              <w:t>&lt;90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Mid-cooler inlet water temperature</w:t>
            </w:r>
          </w:p>
        </w:tc>
        <w:tc>
          <w:tcPr>
            <w:tcW w:w="4798" w:type="dxa"/>
          </w:tcPr>
          <w:p>
            <w:pPr>
              <w:snapToGrid w:val="0"/>
              <w:rPr>
                <w:rFonts w:eastAsia="微软雅黑"/>
                <w:sz w:val="20"/>
                <w:szCs w:val="20"/>
              </w:rPr>
            </w:pPr>
            <w:r>
              <w:rPr>
                <w:rFonts w:eastAsia="微软雅黑"/>
                <w:sz w:val="20"/>
                <w:szCs w:val="20"/>
              </w:rPr>
              <w:t>&lt;45</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Oil temperature   </w:t>
            </w:r>
          </w:p>
        </w:tc>
        <w:tc>
          <w:tcPr>
            <w:tcW w:w="4798" w:type="dxa"/>
          </w:tcPr>
          <w:p>
            <w:pPr>
              <w:snapToGrid w:val="0"/>
              <w:rPr>
                <w:rFonts w:eastAsia="微软雅黑"/>
                <w:sz w:val="20"/>
                <w:szCs w:val="20"/>
              </w:rPr>
            </w:pPr>
            <w:r>
              <w:rPr>
                <w:rFonts w:eastAsia="微软雅黑"/>
                <w:sz w:val="20"/>
                <w:szCs w:val="20"/>
              </w:rPr>
              <w:t>&lt;90</w:t>
            </w:r>
            <w:r>
              <w:rPr>
                <w:rFonts w:hAnsi="Arial Narrow" w:eastAsia="微软雅黑"/>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Stable regulating rate  </w:t>
            </w:r>
          </w:p>
        </w:tc>
        <w:tc>
          <w:tcPr>
            <w:tcW w:w="4798" w:type="dxa"/>
          </w:tcPr>
          <w:p>
            <w:pPr>
              <w:snapToGrid w:val="0"/>
              <w:rPr>
                <w:rFonts w:eastAsia="微软雅黑"/>
                <w:sz w:val="20"/>
                <w:szCs w:val="20"/>
              </w:rPr>
            </w:pPr>
            <w:r>
              <w:rPr>
                <w:rFonts w:eastAsia="微软雅黑"/>
                <w:sz w:val="20"/>
                <w:szCs w:val="20"/>
              </w:rPr>
              <w:t>0</w:t>
            </w:r>
            <w:r>
              <w:rPr>
                <w:rFonts w:hAnsi="Arial Narrow" w:eastAsia="微软雅黑"/>
                <w:sz w:val="20"/>
                <w:szCs w:val="20"/>
              </w:rPr>
              <w:t>～</w:t>
            </w:r>
            <w:r>
              <w:rPr>
                <w:rFonts w:eastAsia="微软雅黑"/>
                <w:sz w:val="20"/>
                <w:szCs w:val="20"/>
              </w:rPr>
              <w:t>5 % adjustable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 xml:space="preserve">Cooling method   </w:t>
            </w:r>
          </w:p>
        </w:tc>
        <w:tc>
          <w:tcPr>
            <w:tcW w:w="4798" w:type="dxa"/>
          </w:tcPr>
          <w:p>
            <w:pPr>
              <w:snapToGrid w:val="0"/>
              <w:rPr>
                <w:rFonts w:eastAsia="微软雅黑"/>
                <w:sz w:val="20"/>
                <w:szCs w:val="20"/>
              </w:rPr>
            </w:pPr>
            <w:r>
              <w:rPr>
                <w:rFonts w:eastAsia="微软雅黑"/>
                <w:sz w:val="20"/>
                <w:szCs w:val="20"/>
              </w:rPr>
              <w:t>Horizontal radiator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635" w:type="dxa"/>
          </w:tcPr>
          <w:p>
            <w:pPr>
              <w:snapToGrid w:val="0"/>
              <w:rPr>
                <w:rFonts w:eastAsia="微软雅黑"/>
                <w:sz w:val="20"/>
                <w:szCs w:val="20"/>
              </w:rPr>
            </w:pPr>
            <w:r>
              <w:rPr>
                <w:rFonts w:eastAsia="微软雅黑"/>
                <w:sz w:val="20"/>
                <w:szCs w:val="20"/>
              </w:rPr>
              <w:t>Manufacturer</w:t>
            </w:r>
          </w:p>
        </w:tc>
        <w:tc>
          <w:tcPr>
            <w:tcW w:w="4798" w:type="dxa"/>
          </w:tcPr>
          <w:p>
            <w:pPr>
              <w:snapToGrid w:val="0"/>
              <w:rPr>
                <w:rFonts w:eastAsia="微软雅黑"/>
                <w:sz w:val="20"/>
                <w:szCs w:val="20"/>
              </w:rPr>
            </w:pPr>
            <w:r>
              <w:rPr>
                <w:rFonts w:eastAsia="微软雅黑"/>
                <w:sz w:val="20"/>
                <w:szCs w:val="20"/>
              </w:rPr>
              <w:t>CNPC J</w:t>
            </w:r>
            <w:r>
              <w:rPr>
                <w:rFonts w:hint="eastAsia" w:eastAsia="微软雅黑"/>
                <w:sz w:val="20"/>
                <w:szCs w:val="20"/>
              </w:rPr>
              <w:t>ichai Power</w:t>
            </w:r>
            <w:r>
              <w:rPr>
                <w:rFonts w:eastAsia="微软雅黑"/>
                <w:sz w:val="20"/>
                <w:szCs w:val="20"/>
              </w:rPr>
              <w:t xml:space="preserve"> Co., Ltd</w:t>
            </w:r>
          </w:p>
        </w:tc>
      </w:tr>
    </w:tbl>
    <w:p>
      <w:pPr>
        <w:rPr>
          <w:rFonts w:eastAsia="微软雅黑"/>
          <w:b/>
          <w:bCs/>
          <w:sz w:val="18"/>
          <w:szCs w:val="21"/>
        </w:rPr>
      </w:pPr>
      <w:r>
        <w:rPr>
          <w:rFonts w:eastAsia="微软雅黑"/>
          <w:b/>
          <w:bCs/>
          <w:sz w:val="18"/>
          <w:szCs w:val="21"/>
          <w:highlight w:val="yellow"/>
        </w:rPr>
        <w:t xml:space="preserve">Main Specification of Alternator                                                                    </w:t>
      </w: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85" w:type="dxa"/>
          <w:bottom w:w="0" w:type="dxa"/>
          <w:right w:w="85" w:type="dxa"/>
        </w:tblCellMar>
      </w:tblPr>
      <w:tblGrid>
        <w:gridCol w:w="3434"/>
        <w:gridCol w:w="51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393"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Model of alternator</w:t>
            </w:r>
          </w:p>
        </w:tc>
        <w:tc>
          <w:tcPr>
            <w:tcW w:w="5165" w:type="dxa"/>
            <w:vAlign w:val="center"/>
          </w:tcPr>
          <w:p>
            <w:pPr>
              <w:autoSpaceDN w:val="0"/>
              <w:spacing w:line="240" w:lineRule="exact"/>
              <w:jc w:val="left"/>
              <w:rPr>
                <w:rFonts w:eastAsia="微软雅黑"/>
                <w:sz w:val="20"/>
                <w:szCs w:val="20"/>
              </w:rPr>
            </w:pPr>
            <w:r>
              <w:rPr>
                <w:rFonts w:hint="eastAsia" w:eastAsia="微软雅黑"/>
                <w:sz w:val="20"/>
                <w:szCs w:val="20"/>
              </w:rPr>
              <w:t>1FC series（</w:t>
            </w:r>
            <w:r>
              <w:rPr>
                <w:rFonts w:eastAsia="微软雅黑"/>
                <w:sz w:val="20"/>
                <w:szCs w:val="20"/>
              </w:rPr>
              <w:t>siemens</w:t>
            </w:r>
            <w:r>
              <w:rPr>
                <w:rFonts w:hint="eastAsia" w:eastAsia="微软雅黑"/>
                <w:sz w:val="20"/>
                <w:szCs w:val="20"/>
              </w:rPr>
              <w:t xml:space="preserve"> technology）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Rated power(kW)</w:t>
            </w:r>
          </w:p>
        </w:tc>
        <w:tc>
          <w:tcPr>
            <w:tcW w:w="5165" w:type="dxa"/>
            <w:vAlign w:val="center"/>
          </w:tcPr>
          <w:p>
            <w:pPr>
              <w:autoSpaceDN w:val="0"/>
              <w:spacing w:line="240" w:lineRule="exact"/>
              <w:jc w:val="left"/>
              <w:rPr>
                <w:rFonts w:eastAsia="微软雅黑"/>
                <w:sz w:val="20"/>
                <w:szCs w:val="20"/>
              </w:rPr>
            </w:pPr>
            <w:r>
              <w:rPr>
                <w:rFonts w:eastAsia="微软雅黑"/>
                <w:sz w:val="20"/>
                <w:szCs w:val="20"/>
              </w:rP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vAlign w:val="center"/>
          </w:tcPr>
          <w:p>
            <w:pPr>
              <w:autoSpaceDN w:val="0"/>
              <w:spacing w:line="240" w:lineRule="exact"/>
              <w:jc w:val="left"/>
              <w:rPr>
                <w:rFonts w:eastAsia="微软雅黑"/>
                <w:sz w:val="20"/>
                <w:szCs w:val="20"/>
              </w:rPr>
            </w:pPr>
            <w:r>
              <w:rPr>
                <w:rFonts w:eastAsia="微软雅黑"/>
                <w:sz w:val="20"/>
                <w:szCs w:val="20"/>
              </w:rPr>
              <w:t>Rated voltage(V)</w:t>
            </w:r>
          </w:p>
        </w:tc>
        <w:tc>
          <w:tcPr>
            <w:tcW w:w="5165" w:type="dxa"/>
            <w:vAlign w:val="center"/>
          </w:tcPr>
          <w:p>
            <w:pPr>
              <w:autoSpaceDN w:val="0"/>
              <w:spacing w:line="240" w:lineRule="exact"/>
              <w:jc w:val="left"/>
              <w:rPr>
                <w:rFonts w:hint="eastAsia" w:eastAsia="微软雅黑"/>
                <w:sz w:val="20"/>
                <w:szCs w:val="20"/>
                <w:lang w:eastAsia="zh-CN"/>
              </w:rPr>
            </w:pPr>
            <w:r>
              <w:rPr>
                <w:rFonts w:hint="eastAsia" w:eastAsia="微软雅黑"/>
                <w:sz w:val="20"/>
                <w:szCs w:val="20"/>
                <w:lang w:eastAsia="zh-CN"/>
              </w:rPr>
              <w:t>10500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Coupling</w:t>
            </w:r>
          </w:p>
        </w:tc>
        <w:tc>
          <w:tcPr>
            <w:tcW w:w="5165"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Elastic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Voltage regulator</w:t>
            </w:r>
          </w:p>
        </w:tc>
        <w:tc>
          <w:tcPr>
            <w:tcW w:w="5165"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3 phase sensing with volts/Hz.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utoSpaceDN w:val="0"/>
              <w:spacing w:line="240" w:lineRule="exact"/>
              <w:jc w:val="left"/>
              <w:rPr>
                <w:rFonts w:eastAsia="微软雅黑"/>
                <w:sz w:val="20"/>
                <w:szCs w:val="20"/>
              </w:rPr>
            </w:pPr>
            <w:r>
              <w:rPr>
                <w:rFonts w:eastAsia="微软雅黑"/>
                <w:sz w:val="20"/>
                <w:szCs w:val="20"/>
              </w:rPr>
              <w:t>Voltage regulation</w:t>
            </w:r>
          </w:p>
        </w:tc>
        <w:tc>
          <w:tcPr>
            <w:tcW w:w="5165" w:type="dxa"/>
            <w:tcBorders>
              <w:top w:val="single" w:color="auto" w:sz="6" w:space="0"/>
              <w:bottom w:val="single" w:color="auto" w:sz="6" w:space="0"/>
            </w:tcBorders>
            <w:vAlign w:val="center"/>
          </w:tcPr>
          <w:p>
            <w:pPr>
              <w:autoSpaceDE w:val="0"/>
              <w:autoSpaceDN w:val="0"/>
              <w:adjustRightInd w:val="0"/>
              <w:snapToGrid w:val="0"/>
              <w:ind w:right="-20"/>
              <w:jc w:val="left"/>
              <w:rPr>
                <w:rFonts w:eastAsia="微软雅黑"/>
                <w:sz w:val="20"/>
                <w:szCs w:val="20"/>
              </w:rPr>
            </w:pPr>
            <w:r>
              <w:rPr>
                <w:rFonts w:eastAsia="微软雅黑"/>
                <w:sz w:val="20"/>
                <w:szCs w:val="20"/>
              </w:rPr>
              <w:t>Less than +/-0.5% in steady state and less than +/- 0.5% with 3% speed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Rated frequency</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hint="eastAsia" w:eastAsia="微软雅黑"/>
                <w:sz w:val="20"/>
                <w:szCs w:val="20"/>
              </w:rPr>
              <w:t>5</w:t>
            </w:r>
            <w:r>
              <w:rPr>
                <w:rFonts w:eastAsia="微软雅黑"/>
                <w:sz w:val="20"/>
                <w:szCs w:val="20"/>
              </w:rPr>
              <w:t>0Hz</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Power factor</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COS</w:t>
            </w:r>
            <w:r>
              <w:rPr>
                <w:rFonts w:hAnsi="Arial Narrow" w:eastAsia="微软雅黑"/>
                <w:sz w:val="20"/>
                <w:szCs w:val="20"/>
              </w:rPr>
              <w:t>￠</w:t>
            </w:r>
            <w:r>
              <w:rPr>
                <w:rFonts w:eastAsia="微软雅黑"/>
                <w:sz w:val="20"/>
                <w:szCs w:val="20"/>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Wiring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Three-phase four-wire system</w:t>
            </w:r>
            <w:r>
              <w:rPr>
                <w:rFonts w:hAnsi="Arial Narrow" w:eastAsia="微软雅黑"/>
                <w:sz w:val="20"/>
                <w:szCs w:val="20"/>
              </w:rPr>
              <w:t>（</w:t>
            </w:r>
            <w:r>
              <w:rPr>
                <w:rFonts w:eastAsia="微软雅黑"/>
                <w:sz w:val="20"/>
                <w:szCs w:val="20"/>
              </w:rPr>
              <w:t>Y</w:t>
            </w:r>
            <w:r>
              <w:rPr>
                <w:rFonts w:hAnsi="Arial Narrow" w:eastAsia="微软雅黑"/>
                <w:sz w:val="20"/>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Excitation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Brushless excitation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Insulation class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hint="eastAsia" w:eastAsia="微软雅黑"/>
                <w:sz w:val="20"/>
                <w:szCs w:val="20"/>
              </w:rPr>
              <w:t>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Running mode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Continuous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Protective class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IP</w:t>
            </w:r>
            <w:r>
              <w:rPr>
                <w:rFonts w:hint="eastAsia" w:eastAsia="微软雅黑"/>
                <w:sz w:val="20"/>
                <w:szCs w:val="20"/>
              </w:rPr>
              <w:t>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85" w:type="dxa"/>
            <w:bottom w:w="0" w:type="dxa"/>
            <w:right w:w="85" w:type="dxa"/>
          </w:tblCellMar>
        </w:tblPrEx>
        <w:trPr>
          <w:trHeight w:val="435" w:hRule="atLeast"/>
          <w:jc w:val="center"/>
        </w:trPr>
        <w:tc>
          <w:tcPr>
            <w:tcW w:w="3434"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 xml:space="preserve">Rotating direction    </w:t>
            </w:r>
          </w:p>
        </w:tc>
        <w:tc>
          <w:tcPr>
            <w:tcW w:w="5165" w:type="dxa"/>
            <w:tcBorders>
              <w:top w:val="single" w:color="auto" w:sz="6" w:space="0"/>
              <w:bottom w:val="single" w:color="auto" w:sz="6" w:space="0"/>
            </w:tcBorders>
            <w:vAlign w:val="center"/>
          </w:tcPr>
          <w:p>
            <w:pPr>
              <w:adjustRightInd w:val="0"/>
              <w:snapToGrid w:val="0"/>
              <w:rPr>
                <w:rFonts w:eastAsia="微软雅黑"/>
                <w:sz w:val="20"/>
                <w:szCs w:val="20"/>
              </w:rPr>
            </w:pPr>
            <w:r>
              <w:rPr>
                <w:rFonts w:eastAsia="微软雅黑"/>
                <w:sz w:val="20"/>
                <w:szCs w:val="20"/>
              </w:rPr>
              <w:t>Anticlockwise(Facing to input end)</w:t>
            </w:r>
          </w:p>
        </w:tc>
      </w:tr>
    </w:tbl>
    <w:p>
      <w:pPr>
        <w:jc w:val="left"/>
        <w:rPr>
          <w:rFonts w:eastAsia="微软雅黑"/>
          <w:b/>
          <w:bCs/>
          <w:sz w:val="18"/>
          <w:szCs w:val="21"/>
          <w:highlight w:val="yellow"/>
        </w:rPr>
      </w:pPr>
      <w:r>
        <w:rPr>
          <w:rFonts w:eastAsia="微软雅黑"/>
          <w:b/>
          <w:bCs/>
          <w:sz w:val="18"/>
          <w:szCs w:val="21"/>
          <w:highlight w:val="yellow"/>
        </w:rPr>
        <w:t xml:space="preserve">STANDARD SCOPE OF SUPPLY                                                                   </w:t>
      </w:r>
    </w:p>
    <w:tbl>
      <w:tblPr>
        <w:tblStyle w:val="10"/>
        <w:tblW w:w="910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518"/>
        <w:gridCol w:w="459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4518" w:type="dxa"/>
          </w:tcPr>
          <w:p>
            <w:pPr>
              <w:jc w:val="left"/>
              <w:rPr>
                <w:rFonts w:eastAsia="微软雅黑"/>
                <w:b/>
                <w:bCs/>
                <w:color w:val="000000"/>
                <w:sz w:val="18"/>
                <w:szCs w:val="18"/>
              </w:rPr>
            </w:pPr>
            <w:r>
              <w:rPr>
                <w:rFonts w:eastAsia="微软雅黑"/>
                <w:b/>
                <w:bCs/>
                <w:color w:val="000000"/>
                <w:sz w:val="18"/>
                <w:szCs w:val="18"/>
              </w:rPr>
              <w:t>Natural Gas Engine</w:t>
            </w:r>
          </w:p>
          <w:p>
            <w:pPr>
              <w:jc w:val="left"/>
              <w:rPr>
                <w:rFonts w:eastAsia="微软雅黑"/>
                <w:b/>
                <w:bCs/>
                <w:color w:val="000000"/>
                <w:sz w:val="18"/>
                <w:szCs w:val="18"/>
              </w:rPr>
            </w:pPr>
            <w:r>
              <w:rPr>
                <w:rFonts w:eastAsia="微软雅黑"/>
                <w:b/>
                <w:bCs/>
                <w:color w:val="000000"/>
                <w:sz w:val="18"/>
                <w:szCs w:val="18"/>
              </w:rPr>
              <w:t>Air inlet system</w:t>
            </w:r>
          </w:p>
          <w:p>
            <w:pPr>
              <w:ind w:left="210" w:leftChars="100"/>
              <w:jc w:val="left"/>
              <w:rPr>
                <w:rFonts w:eastAsia="微软雅黑"/>
                <w:color w:val="000000"/>
                <w:sz w:val="18"/>
                <w:szCs w:val="18"/>
              </w:rPr>
            </w:pPr>
            <w:r>
              <w:rPr>
                <w:rFonts w:eastAsia="微软雅黑"/>
                <w:color w:val="000000"/>
                <w:sz w:val="18"/>
                <w:szCs w:val="18"/>
              </w:rPr>
              <w:t>Air Filter</w:t>
            </w:r>
          </w:p>
          <w:p>
            <w:pPr>
              <w:ind w:left="210" w:leftChars="100"/>
              <w:jc w:val="left"/>
              <w:rPr>
                <w:rFonts w:eastAsia="微软雅黑"/>
                <w:color w:val="000000"/>
                <w:sz w:val="18"/>
                <w:szCs w:val="18"/>
              </w:rPr>
            </w:pPr>
            <w:r>
              <w:rPr>
                <w:rFonts w:eastAsia="微软雅黑"/>
                <w:color w:val="000000"/>
                <w:sz w:val="18"/>
                <w:szCs w:val="18"/>
              </w:rPr>
              <w:t>Air Cooler</w:t>
            </w:r>
          </w:p>
          <w:p>
            <w:pPr>
              <w:ind w:left="210" w:leftChars="100"/>
              <w:jc w:val="left"/>
              <w:rPr>
                <w:rFonts w:eastAsia="微软雅黑"/>
                <w:color w:val="000000"/>
                <w:sz w:val="18"/>
                <w:szCs w:val="18"/>
              </w:rPr>
            </w:pPr>
            <w:r>
              <w:rPr>
                <w:rFonts w:eastAsia="微软雅黑"/>
                <w:color w:val="000000"/>
                <w:sz w:val="18"/>
                <w:szCs w:val="18"/>
              </w:rPr>
              <w:t>Bracket</w:t>
            </w:r>
          </w:p>
          <w:p>
            <w:pPr>
              <w:jc w:val="left"/>
              <w:rPr>
                <w:rFonts w:eastAsia="微软雅黑"/>
                <w:b/>
                <w:bCs/>
                <w:color w:val="000000"/>
                <w:sz w:val="18"/>
                <w:szCs w:val="18"/>
              </w:rPr>
            </w:pPr>
            <w:r>
              <w:rPr>
                <w:rFonts w:eastAsia="微软雅黑"/>
                <w:b/>
                <w:bCs/>
                <w:color w:val="000000"/>
                <w:sz w:val="18"/>
                <w:szCs w:val="18"/>
              </w:rPr>
              <w:t>Control system</w:t>
            </w:r>
          </w:p>
          <w:p>
            <w:pPr>
              <w:ind w:left="210" w:leftChars="100"/>
              <w:jc w:val="left"/>
              <w:rPr>
                <w:rFonts w:eastAsia="微软雅黑"/>
                <w:sz w:val="18"/>
                <w:szCs w:val="18"/>
              </w:rPr>
            </w:pPr>
            <w:r>
              <w:rPr>
                <w:rFonts w:eastAsia="微软雅黑"/>
                <w:sz w:val="18"/>
                <w:szCs w:val="18"/>
              </w:rPr>
              <w:t>Governor</w:t>
            </w:r>
          </w:p>
          <w:p>
            <w:pPr>
              <w:ind w:left="210" w:leftChars="100"/>
              <w:jc w:val="left"/>
              <w:rPr>
                <w:rFonts w:eastAsia="微软雅黑"/>
                <w:sz w:val="18"/>
                <w:szCs w:val="18"/>
              </w:rPr>
            </w:pPr>
            <w:r>
              <w:rPr>
                <w:rFonts w:hint="default" w:eastAsia="微软雅黑"/>
                <w:sz w:val="18"/>
                <w:szCs w:val="18"/>
                <w:lang w:val="en-US" w:eastAsia="zh-CN"/>
              </w:rPr>
              <w:t>GPL</w:t>
            </w:r>
            <w:r>
              <w:rPr>
                <w:rFonts w:hint="eastAsia" w:eastAsia="微软雅黑"/>
                <w:sz w:val="18"/>
                <w:szCs w:val="18"/>
                <w:lang w:val="en-US" w:eastAsia="zh-CN"/>
              </w:rPr>
              <w:t xml:space="preserve"> </w:t>
            </w:r>
            <w:r>
              <w:rPr>
                <w:rFonts w:eastAsia="微软雅黑"/>
                <w:sz w:val="18"/>
                <w:szCs w:val="18"/>
              </w:rPr>
              <w:t>Control Panel</w:t>
            </w:r>
          </w:p>
          <w:p>
            <w:pPr>
              <w:ind w:left="210" w:leftChars="100"/>
              <w:jc w:val="left"/>
              <w:rPr>
                <w:rFonts w:eastAsia="微软雅黑"/>
                <w:sz w:val="18"/>
                <w:szCs w:val="18"/>
              </w:rPr>
            </w:pPr>
            <w:r>
              <w:rPr>
                <w:rFonts w:eastAsia="微软雅黑"/>
                <w:sz w:val="18"/>
                <w:szCs w:val="18"/>
              </w:rPr>
              <w:t>Explosion Proof</w:t>
            </w:r>
          </w:p>
          <w:p>
            <w:pPr>
              <w:ind w:left="210" w:leftChars="100"/>
              <w:jc w:val="left"/>
              <w:rPr>
                <w:rFonts w:eastAsia="微软雅黑"/>
                <w:sz w:val="18"/>
                <w:szCs w:val="18"/>
              </w:rPr>
            </w:pPr>
            <w:r>
              <w:rPr>
                <w:rFonts w:eastAsia="微软雅黑"/>
                <w:sz w:val="18"/>
                <w:szCs w:val="18"/>
              </w:rPr>
              <w:t>Safety Protection System</w:t>
            </w:r>
          </w:p>
          <w:p>
            <w:pPr>
              <w:ind w:left="210" w:leftChars="100"/>
              <w:jc w:val="left"/>
              <w:rPr>
                <w:rFonts w:hint="default" w:eastAsia="微软雅黑"/>
                <w:sz w:val="18"/>
                <w:szCs w:val="18"/>
                <w:lang w:val="en-US" w:eastAsia="zh-CN"/>
              </w:rPr>
            </w:pPr>
            <w:r>
              <w:rPr>
                <w:rFonts w:hint="eastAsia" w:eastAsia="微软雅黑"/>
                <w:sz w:val="18"/>
                <w:szCs w:val="18"/>
                <w:lang w:val="en-US" w:eastAsia="zh-CN"/>
              </w:rPr>
              <w:t>High voltage breaker cabinet</w:t>
            </w:r>
          </w:p>
          <w:p>
            <w:pPr>
              <w:jc w:val="left"/>
              <w:rPr>
                <w:rFonts w:eastAsia="微软雅黑"/>
                <w:b/>
                <w:bCs/>
                <w:color w:val="000000"/>
                <w:sz w:val="18"/>
                <w:szCs w:val="18"/>
              </w:rPr>
            </w:pPr>
            <w:r>
              <w:rPr>
                <w:rFonts w:eastAsia="微软雅黑"/>
                <w:b/>
                <w:bCs/>
                <w:color w:val="000000"/>
                <w:sz w:val="18"/>
                <w:szCs w:val="18"/>
              </w:rPr>
              <w:t>Exhaust system</w:t>
            </w:r>
          </w:p>
          <w:p>
            <w:pPr>
              <w:ind w:left="210" w:leftChars="100"/>
              <w:jc w:val="left"/>
              <w:rPr>
                <w:rFonts w:eastAsia="微软雅黑"/>
                <w:color w:val="000000"/>
                <w:sz w:val="18"/>
                <w:szCs w:val="18"/>
              </w:rPr>
            </w:pPr>
            <w:r>
              <w:rPr>
                <w:rFonts w:eastAsia="微软雅黑"/>
                <w:color w:val="000000"/>
                <w:sz w:val="18"/>
                <w:szCs w:val="18"/>
              </w:rPr>
              <w:t>Exhaust Gas Turbocharger</w:t>
            </w:r>
          </w:p>
          <w:p>
            <w:pPr>
              <w:ind w:left="210" w:leftChars="100"/>
              <w:jc w:val="left"/>
              <w:rPr>
                <w:rFonts w:eastAsia="微软雅黑"/>
                <w:color w:val="000000"/>
                <w:sz w:val="18"/>
                <w:szCs w:val="18"/>
              </w:rPr>
            </w:pPr>
            <w:r>
              <w:rPr>
                <w:rFonts w:eastAsia="微软雅黑"/>
                <w:color w:val="000000"/>
                <w:sz w:val="18"/>
                <w:szCs w:val="18"/>
              </w:rPr>
              <w:t>Exhaust Manifold</w:t>
            </w:r>
          </w:p>
          <w:p>
            <w:pPr>
              <w:ind w:left="210" w:leftChars="100"/>
              <w:jc w:val="left"/>
              <w:rPr>
                <w:rFonts w:eastAsia="微软雅黑"/>
                <w:color w:val="000000"/>
                <w:sz w:val="18"/>
                <w:szCs w:val="18"/>
              </w:rPr>
            </w:pPr>
            <w:r>
              <w:rPr>
                <w:rFonts w:eastAsia="微软雅黑"/>
                <w:color w:val="000000"/>
                <w:sz w:val="18"/>
                <w:szCs w:val="18"/>
              </w:rPr>
              <w:t>Corrugated Pipe</w:t>
            </w:r>
          </w:p>
          <w:p>
            <w:pPr>
              <w:ind w:left="210" w:leftChars="100"/>
              <w:jc w:val="left"/>
              <w:rPr>
                <w:rFonts w:eastAsia="微软雅黑"/>
                <w:color w:val="000000"/>
                <w:sz w:val="18"/>
                <w:szCs w:val="18"/>
              </w:rPr>
            </w:pPr>
            <w:r>
              <w:rPr>
                <w:rFonts w:eastAsia="微软雅黑"/>
                <w:color w:val="000000"/>
                <w:sz w:val="18"/>
                <w:szCs w:val="18"/>
              </w:rPr>
              <w:t xml:space="preserve">Exhaust Pipe </w:t>
            </w:r>
          </w:p>
          <w:p>
            <w:pPr>
              <w:ind w:left="210" w:leftChars="100"/>
              <w:jc w:val="left"/>
              <w:rPr>
                <w:rFonts w:eastAsia="微软雅黑"/>
                <w:color w:val="000000"/>
                <w:sz w:val="18"/>
                <w:szCs w:val="18"/>
              </w:rPr>
            </w:pPr>
            <w:r>
              <w:rPr>
                <w:rFonts w:eastAsia="微软雅黑"/>
                <w:color w:val="000000"/>
                <w:sz w:val="18"/>
                <w:szCs w:val="18"/>
              </w:rPr>
              <w:t xml:space="preserve">Exhaust Elbow </w:t>
            </w:r>
          </w:p>
          <w:p>
            <w:pPr>
              <w:ind w:left="210" w:leftChars="100"/>
              <w:jc w:val="left"/>
              <w:rPr>
                <w:rFonts w:eastAsia="微软雅黑"/>
                <w:color w:val="000000"/>
                <w:sz w:val="18"/>
                <w:szCs w:val="18"/>
              </w:rPr>
            </w:pPr>
            <w:r>
              <w:rPr>
                <w:rFonts w:eastAsia="微软雅黑"/>
                <w:color w:val="000000"/>
                <w:sz w:val="18"/>
                <w:szCs w:val="18"/>
              </w:rPr>
              <w:t xml:space="preserve">Exhaust Silencer </w:t>
            </w:r>
          </w:p>
          <w:p>
            <w:pPr>
              <w:jc w:val="left"/>
              <w:rPr>
                <w:rFonts w:eastAsia="微软雅黑"/>
                <w:b/>
                <w:bCs/>
                <w:color w:val="000000"/>
                <w:sz w:val="18"/>
                <w:szCs w:val="18"/>
              </w:rPr>
            </w:pPr>
            <w:r>
              <w:rPr>
                <w:rFonts w:eastAsia="微软雅黑"/>
                <w:b/>
                <w:bCs/>
                <w:color w:val="000000"/>
                <w:sz w:val="18"/>
                <w:szCs w:val="18"/>
              </w:rPr>
              <w:t>Cooling system</w:t>
            </w:r>
          </w:p>
          <w:p>
            <w:pPr>
              <w:jc w:val="left"/>
              <w:rPr>
                <w:rFonts w:eastAsia="微软雅黑"/>
                <w:color w:val="000000"/>
                <w:sz w:val="18"/>
                <w:szCs w:val="18"/>
              </w:rPr>
            </w:pPr>
            <w:r>
              <w:rPr>
                <w:rFonts w:eastAsia="微软雅黑"/>
                <w:color w:val="000000"/>
                <w:sz w:val="18"/>
                <w:szCs w:val="18"/>
              </w:rPr>
              <w:t xml:space="preserve">   Horizontal Radiator</w:t>
            </w:r>
          </w:p>
          <w:p>
            <w:pPr>
              <w:ind w:left="210" w:leftChars="100"/>
              <w:jc w:val="left"/>
              <w:rPr>
                <w:rFonts w:hint="eastAsia" w:eastAsia="微软雅黑"/>
                <w:color w:val="000000"/>
                <w:sz w:val="18"/>
                <w:szCs w:val="18"/>
                <w:lang w:val="en-US" w:eastAsia="zh-CN"/>
              </w:rPr>
            </w:pPr>
            <w:r>
              <w:rPr>
                <w:rFonts w:hint="eastAsia" w:eastAsia="微软雅黑"/>
                <w:color w:val="000000"/>
                <w:sz w:val="18"/>
                <w:szCs w:val="18"/>
                <w:lang w:val="en-US" w:eastAsia="zh-CN"/>
              </w:rPr>
              <w:t>Connected Pipes</w:t>
            </w:r>
          </w:p>
        </w:tc>
        <w:tc>
          <w:tcPr>
            <w:tcW w:w="4590" w:type="dxa"/>
          </w:tcPr>
          <w:p>
            <w:pPr>
              <w:jc w:val="left"/>
              <w:rPr>
                <w:rFonts w:eastAsia="微软雅黑"/>
                <w:b/>
                <w:bCs/>
                <w:color w:val="000000"/>
                <w:sz w:val="18"/>
                <w:szCs w:val="18"/>
              </w:rPr>
            </w:pPr>
            <w:r>
              <w:rPr>
                <w:rFonts w:eastAsia="微软雅黑"/>
                <w:b/>
                <w:bCs/>
                <w:color w:val="000000"/>
                <w:sz w:val="18"/>
                <w:szCs w:val="18"/>
              </w:rPr>
              <w:t>Starting System</w:t>
            </w:r>
          </w:p>
          <w:p>
            <w:pPr>
              <w:ind w:firstLine="180" w:firstLineChars="100"/>
              <w:jc w:val="left"/>
              <w:rPr>
                <w:rFonts w:eastAsia="微软雅黑"/>
                <w:color w:val="000000"/>
                <w:sz w:val="18"/>
                <w:szCs w:val="18"/>
              </w:rPr>
            </w:pPr>
            <w:r>
              <w:rPr>
                <w:rFonts w:eastAsia="微软雅黑"/>
                <w:color w:val="000000"/>
                <w:sz w:val="18"/>
                <w:szCs w:val="18"/>
              </w:rPr>
              <w:t xml:space="preserve">DC Starting Motor </w:t>
            </w:r>
          </w:p>
          <w:p>
            <w:pPr>
              <w:ind w:firstLine="180" w:firstLineChars="100"/>
              <w:jc w:val="left"/>
              <w:rPr>
                <w:rFonts w:eastAsia="微软雅黑"/>
                <w:color w:val="000000"/>
                <w:sz w:val="18"/>
                <w:szCs w:val="18"/>
              </w:rPr>
            </w:pPr>
            <w:r>
              <w:rPr>
                <w:rFonts w:eastAsia="微软雅黑"/>
                <w:color w:val="000000"/>
                <w:sz w:val="18"/>
                <w:szCs w:val="18"/>
              </w:rPr>
              <w:t>Electric Starter 24 Volt</w:t>
            </w:r>
          </w:p>
          <w:p>
            <w:pPr>
              <w:jc w:val="left"/>
              <w:rPr>
                <w:rFonts w:eastAsia="微软雅黑"/>
                <w:b/>
                <w:bCs/>
                <w:sz w:val="18"/>
                <w:szCs w:val="18"/>
              </w:rPr>
            </w:pPr>
            <w:r>
              <w:rPr>
                <w:rFonts w:eastAsia="微软雅黑"/>
                <w:b/>
                <w:bCs/>
                <w:sz w:val="18"/>
                <w:szCs w:val="18"/>
              </w:rPr>
              <w:t>Lubricating System</w:t>
            </w:r>
          </w:p>
          <w:p>
            <w:pPr>
              <w:ind w:left="210" w:leftChars="100"/>
              <w:jc w:val="left"/>
              <w:rPr>
                <w:rFonts w:eastAsia="微软雅黑"/>
                <w:sz w:val="18"/>
                <w:szCs w:val="18"/>
              </w:rPr>
            </w:pPr>
            <w:r>
              <w:rPr>
                <w:rFonts w:eastAsia="微软雅黑"/>
                <w:sz w:val="18"/>
                <w:szCs w:val="18"/>
              </w:rPr>
              <w:t>Main Oil Pump</w:t>
            </w:r>
          </w:p>
          <w:p>
            <w:pPr>
              <w:ind w:left="210" w:leftChars="100"/>
              <w:jc w:val="left"/>
              <w:rPr>
                <w:rFonts w:eastAsia="微软雅黑"/>
                <w:sz w:val="18"/>
                <w:szCs w:val="18"/>
              </w:rPr>
            </w:pPr>
            <w:r>
              <w:rPr>
                <w:rFonts w:eastAsia="微软雅黑"/>
                <w:sz w:val="18"/>
                <w:szCs w:val="18"/>
              </w:rPr>
              <w:t>Lube Oil Filter</w:t>
            </w:r>
          </w:p>
          <w:p>
            <w:pPr>
              <w:ind w:left="210" w:leftChars="100"/>
              <w:jc w:val="left"/>
              <w:rPr>
                <w:rFonts w:eastAsia="微软雅黑"/>
                <w:sz w:val="18"/>
                <w:szCs w:val="18"/>
              </w:rPr>
            </w:pPr>
            <w:r>
              <w:rPr>
                <w:rFonts w:eastAsia="微软雅黑"/>
                <w:sz w:val="18"/>
                <w:szCs w:val="18"/>
              </w:rPr>
              <w:t>Lube Oil Cooler</w:t>
            </w:r>
          </w:p>
          <w:p>
            <w:pPr>
              <w:ind w:left="210" w:leftChars="100"/>
              <w:jc w:val="left"/>
              <w:rPr>
                <w:rFonts w:eastAsia="微软雅黑"/>
                <w:sz w:val="18"/>
                <w:szCs w:val="18"/>
              </w:rPr>
            </w:pPr>
            <w:r>
              <w:rPr>
                <w:rFonts w:eastAsia="微软雅黑"/>
                <w:sz w:val="18"/>
                <w:szCs w:val="18"/>
              </w:rPr>
              <w:t>Lube Oil Centrifugal Filter</w:t>
            </w:r>
          </w:p>
          <w:p>
            <w:pPr>
              <w:jc w:val="left"/>
              <w:rPr>
                <w:rFonts w:eastAsia="微软雅黑"/>
                <w:b/>
                <w:bCs/>
                <w:sz w:val="18"/>
                <w:szCs w:val="18"/>
              </w:rPr>
            </w:pPr>
            <w:r>
              <w:rPr>
                <w:rFonts w:eastAsia="微软雅黑"/>
                <w:b/>
                <w:bCs/>
                <w:sz w:val="18"/>
                <w:szCs w:val="18"/>
              </w:rPr>
              <w:t>Alternator</w:t>
            </w:r>
          </w:p>
          <w:p>
            <w:pPr>
              <w:ind w:left="210" w:leftChars="100"/>
              <w:jc w:val="left"/>
              <w:rPr>
                <w:rFonts w:eastAsia="微软雅黑"/>
                <w:sz w:val="18"/>
                <w:szCs w:val="18"/>
              </w:rPr>
            </w:pPr>
            <w:r>
              <w:rPr>
                <w:rFonts w:eastAsia="微软雅黑"/>
                <w:sz w:val="18"/>
                <w:szCs w:val="18"/>
              </w:rPr>
              <w:t>Brushless Excitation Alternator</w:t>
            </w:r>
          </w:p>
          <w:p>
            <w:pPr>
              <w:ind w:left="210" w:leftChars="100"/>
              <w:jc w:val="left"/>
              <w:rPr>
                <w:rFonts w:eastAsia="微软雅黑"/>
                <w:sz w:val="18"/>
                <w:szCs w:val="18"/>
              </w:rPr>
            </w:pPr>
            <w:r>
              <w:rPr>
                <w:rFonts w:eastAsia="微软雅黑"/>
                <w:sz w:val="18"/>
                <w:szCs w:val="18"/>
              </w:rPr>
              <w:t xml:space="preserve">AVR(Digital Mode) </w:t>
            </w:r>
          </w:p>
          <w:p>
            <w:pPr>
              <w:jc w:val="left"/>
              <w:rPr>
                <w:rFonts w:eastAsia="微软雅黑"/>
                <w:b/>
                <w:bCs/>
                <w:sz w:val="18"/>
                <w:szCs w:val="18"/>
              </w:rPr>
            </w:pPr>
            <w:r>
              <w:rPr>
                <w:rFonts w:eastAsia="微软雅黑"/>
                <w:b/>
                <w:bCs/>
                <w:sz w:val="18"/>
                <w:szCs w:val="18"/>
              </w:rPr>
              <w:t>Spares</w:t>
            </w:r>
          </w:p>
          <w:p>
            <w:pPr>
              <w:ind w:left="210" w:leftChars="100"/>
              <w:jc w:val="left"/>
              <w:rPr>
                <w:rFonts w:eastAsia="微软雅黑"/>
                <w:sz w:val="18"/>
                <w:szCs w:val="18"/>
              </w:rPr>
            </w:pPr>
            <w:r>
              <w:rPr>
                <w:rFonts w:eastAsia="微软雅黑"/>
                <w:sz w:val="18"/>
                <w:szCs w:val="18"/>
              </w:rPr>
              <w:t>Normal Repair Tools</w:t>
            </w:r>
          </w:p>
          <w:p>
            <w:pPr>
              <w:ind w:left="210" w:leftChars="100"/>
              <w:jc w:val="left"/>
              <w:rPr>
                <w:rFonts w:eastAsia="微软雅黑"/>
                <w:sz w:val="18"/>
                <w:szCs w:val="18"/>
              </w:rPr>
            </w:pPr>
            <w:r>
              <w:rPr>
                <w:rFonts w:eastAsia="微软雅黑"/>
                <w:sz w:val="18"/>
                <w:szCs w:val="18"/>
              </w:rPr>
              <w:t>Special Spare Parts</w:t>
            </w:r>
          </w:p>
          <w:p>
            <w:pPr>
              <w:ind w:left="210" w:leftChars="100"/>
              <w:jc w:val="left"/>
              <w:rPr>
                <w:rFonts w:eastAsia="微软雅黑"/>
                <w:sz w:val="18"/>
                <w:szCs w:val="18"/>
              </w:rPr>
            </w:pPr>
            <w:r>
              <w:rPr>
                <w:rFonts w:eastAsia="微软雅黑"/>
                <w:sz w:val="18"/>
                <w:szCs w:val="18"/>
              </w:rPr>
              <w:t>Technical Document</w:t>
            </w:r>
          </w:p>
          <w:p>
            <w:pPr>
              <w:jc w:val="left"/>
              <w:rPr>
                <w:rFonts w:eastAsia="微软雅黑"/>
                <w:b/>
                <w:bCs/>
                <w:sz w:val="18"/>
                <w:szCs w:val="18"/>
              </w:rPr>
            </w:pPr>
            <w:r>
              <w:rPr>
                <w:rFonts w:eastAsia="微软雅黑"/>
                <w:b/>
                <w:bCs/>
                <w:sz w:val="18"/>
                <w:szCs w:val="18"/>
              </w:rPr>
              <w:t>Others</w:t>
            </w:r>
          </w:p>
          <w:p>
            <w:pPr>
              <w:ind w:left="210" w:leftChars="100"/>
              <w:jc w:val="left"/>
              <w:rPr>
                <w:rFonts w:eastAsia="微软雅黑"/>
                <w:sz w:val="18"/>
                <w:szCs w:val="18"/>
              </w:rPr>
            </w:pPr>
            <w:r>
              <w:rPr>
                <w:rFonts w:eastAsia="微软雅黑"/>
                <w:sz w:val="18"/>
                <w:szCs w:val="18"/>
              </w:rPr>
              <w:t>Common Skid</w:t>
            </w:r>
          </w:p>
          <w:p>
            <w:pPr>
              <w:ind w:left="210" w:leftChars="100"/>
              <w:jc w:val="left"/>
              <w:rPr>
                <w:rFonts w:eastAsia="微软雅黑"/>
                <w:sz w:val="18"/>
                <w:szCs w:val="18"/>
              </w:rPr>
            </w:pPr>
            <w:r>
              <w:rPr>
                <w:rFonts w:eastAsia="微软雅黑"/>
                <w:sz w:val="18"/>
                <w:szCs w:val="18"/>
              </w:rPr>
              <w:t>Elastic Coupling</w:t>
            </w:r>
          </w:p>
          <w:p>
            <w:pPr>
              <w:ind w:left="210" w:leftChars="100"/>
              <w:jc w:val="left"/>
              <w:rPr>
                <w:rFonts w:eastAsia="微软雅黑"/>
                <w:sz w:val="18"/>
                <w:szCs w:val="18"/>
              </w:rPr>
            </w:pPr>
          </w:p>
        </w:tc>
      </w:tr>
    </w:tbl>
    <w:p>
      <w:pPr>
        <w:rPr>
          <w:rFonts w:eastAsia="微软雅黑"/>
          <w:b/>
          <w:bCs/>
          <w:sz w:val="18"/>
          <w:szCs w:val="21"/>
          <w:highlight w:val="yellow"/>
        </w:rPr>
      </w:pPr>
      <w:r>
        <w:rPr>
          <w:rFonts w:eastAsia="微软雅黑"/>
          <w:b/>
          <w:bCs/>
          <w:sz w:val="18"/>
          <w:szCs w:val="21"/>
          <w:highlight w:val="yellow"/>
        </w:rPr>
        <w:t xml:space="preserve">Delivery date                                                                                      </w:t>
      </w:r>
    </w:p>
    <w:p>
      <w:pPr>
        <w:ind w:firstLine="270" w:firstLineChars="150"/>
        <w:rPr>
          <w:rFonts w:eastAsia="微软雅黑"/>
          <w:sz w:val="18"/>
          <w:szCs w:val="21"/>
        </w:rPr>
      </w:pPr>
      <w:r>
        <w:rPr>
          <w:rFonts w:eastAsia="微软雅黑"/>
          <w:sz w:val="18"/>
          <w:szCs w:val="21"/>
        </w:rPr>
        <w:t>T</w:t>
      </w:r>
      <w:r>
        <w:rPr>
          <w:rFonts w:hint="eastAsia" w:eastAsia="微软雅黑"/>
          <w:sz w:val="18"/>
          <w:szCs w:val="21"/>
        </w:rPr>
        <w:t>hree</w:t>
      </w:r>
      <w:r>
        <w:rPr>
          <w:rFonts w:eastAsia="微软雅黑"/>
          <w:sz w:val="18"/>
          <w:szCs w:val="21"/>
        </w:rPr>
        <w:t xml:space="preserve"> months after contract valid or negotiation by both parties.</w:t>
      </w:r>
    </w:p>
    <w:p>
      <w:pPr>
        <w:tabs>
          <w:tab w:val="left" w:pos="5125"/>
        </w:tabs>
        <w:textAlignment w:val="baseline"/>
        <w:rPr>
          <w:rFonts w:eastAsia="Arial Unicode MS"/>
          <w:bCs/>
          <w:iCs/>
          <w:sz w:val="16"/>
          <w:szCs w:val="20"/>
        </w:rPr>
      </w:pPr>
      <w:r>
        <w:rPr>
          <w:rFonts w:eastAsia="Arial Unicode MS"/>
          <w:bCs/>
          <w:iCs/>
          <w:sz w:val="16"/>
          <w:szCs w:val="20"/>
        </w:rPr>
        <w:pict>
          <v:line id="_x0000_s1033" o:spid="_x0000_s1033" o:spt="20" style="position:absolute;left:0pt;margin-left:3pt;margin-top:11.85pt;height:0.05pt;width:442.5pt;z-index:251660288;mso-width-relative:page;mso-height-relative:page;" coordsize="21600,21600">
            <v:path arrowok="t"/>
            <v:fill focussize="0,0"/>
            <v:stroke/>
            <v:imagedata o:title=""/>
            <o:lock v:ext="edit"/>
          </v:line>
        </w:pict>
      </w:r>
    </w:p>
    <w:p>
      <w:pPr>
        <w:rPr>
          <w:rFonts w:eastAsia="微软雅黑"/>
          <w:b/>
          <w:bCs/>
          <w:sz w:val="18"/>
          <w:szCs w:val="21"/>
          <w:highlight w:val="yellow"/>
        </w:rPr>
      </w:pPr>
      <w:r>
        <w:rPr>
          <w:rFonts w:eastAsia="微软雅黑"/>
          <w:b/>
          <w:bCs/>
          <w:sz w:val="18"/>
          <w:szCs w:val="21"/>
          <w:highlight w:val="yellow"/>
        </w:rPr>
        <w:t xml:space="preserve">Warranty                                                                                          </w:t>
      </w:r>
    </w:p>
    <w:p>
      <w:pPr>
        <w:rPr>
          <w:rFonts w:eastAsia="微软雅黑"/>
          <w:sz w:val="18"/>
          <w:szCs w:val="21"/>
        </w:rPr>
      </w:pPr>
      <w:r>
        <w:rPr>
          <w:bCs/>
        </w:rPr>
        <w:t xml:space="preserve"> </w:t>
      </w:r>
      <w:r>
        <w:rPr>
          <w:rFonts w:eastAsia="微软雅黑"/>
          <w:sz w:val="18"/>
          <w:szCs w:val="21"/>
        </w:rPr>
        <w:t xml:space="preserve">  One year after delivery or accumulative 1500 hours running time, according to which one comes first.</w:t>
      </w:r>
    </w:p>
    <w:p>
      <w:pPr>
        <w:tabs>
          <w:tab w:val="left" w:pos="5125"/>
        </w:tabs>
        <w:textAlignment w:val="baseline"/>
        <w:rPr>
          <w:rFonts w:eastAsia="微软雅黑"/>
          <w:sz w:val="18"/>
          <w:szCs w:val="21"/>
        </w:rPr>
      </w:pPr>
    </w:p>
    <w:sectPr>
      <w:headerReference r:id="rId3" w:type="default"/>
      <w:footerReference r:id="rId4" w:type="default"/>
      <w:pgSz w:w="11906" w:h="16838"/>
      <w:pgMar w:top="1247" w:right="1531" w:bottom="1400" w:left="1271" w:header="851" w:footer="992"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方正水柱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786" w:firstLineChars="850"/>
      <w:rPr>
        <w:rFonts w:ascii="Arial" w:hAnsi="Arial" w:eastAsia="微软雅黑" w:cs="Arial"/>
      </w:rPr>
    </w:pPr>
    <w:r>
      <w:rPr>
        <w:rFonts w:hint="eastAsia" w:ascii="方正水柱简体" w:hAnsi="方正水柱简体" w:eastAsia="方正水柱简体"/>
        <w:b/>
        <w:bCs/>
        <w:color w:val="FF0000"/>
        <w:sz w:val="21"/>
        <w:szCs w:val="21"/>
      </w:rPr>
      <w:t xml:space="preserve">                </w:t>
    </w:r>
    <w:r>
      <w:rPr>
        <w:rFonts w:hint="eastAsia" w:ascii="Arial Unicode MS" w:hAnsi="Arial Unicode MS" w:eastAsia="Arial Unicode MS"/>
        <w:b/>
        <w:bCs/>
        <w:sz w:val="15"/>
        <w:szCs w:val="15"/>
      </w:rPr>
      <w:t xml:space="preserve"> Page </w:t>
    </w:r>
    <w:r>
      <w:rPr>
        <w:rFonts w:hint="eastAsia" w:ascii="Arial Unicode MS" w:hAnsi="Arial Unicode MS" w:eastAsia="Arial Unicode MS"/>
        <w:b/>
        <w:bCs/>
        <w:sz w:val="15"/>
        <w:szCs w:val="15"/>
      </w:rPr>
      <w:fldChar w:fldCharType="begin"/>
    </w:r>
    <w:r>
      <w:rPr>
        <w:rFonts w:hint="eastAsia" w:ascii="Arial Unicode MS" w:hAnsi="Arial Unicode MS" w:eastAsia="Arial Unicode MS"/>
        <w:b/>
        <w:bCs/>
        <w:sz w:val="15"/>
        <w:szCs w:val="15"/>
      </w:rPr>
      <w:instrText xml:space="preserve"> PAGE  \* MERGEFORMAT </w:instrText>
    </w:r>
    <w:r>
      <w:rPr>
        <w:rFonts w:hint="eastAsia" w:ascii="Arial Unicode MS" w:hAnsi="Arial Unicode MS" w:eastAsia="Arial Unicode MS"/>
        <w:b/>
        <w:bCs/>
        <w:sz w:val="15"/>
        <w:szCs w:val="15"/>
      </w:rPr>
      <w:fldChar w:fldCharType="separate"/>
    </w:r>
    <w:r>
      <w:rPr>
        <w:rFonts w:ascii="Arial Unicode MS" w:hAnsi="Arial Unicode MS" w:eastAsia="Arial Unicode MS"/>
        <w:b/>
        <w:bCs/>
        <w:sz w:val="15"/>
        <w:szCs w:val="15"/>
      </w:rPr>
      <w:t>1</w:t>
    </w:r>
    <w:r>
      <w:rPr>
        <w:rFonts w:hint="eastAsia" w:ascii="Arial Unicode MS" w:hAnsi="Arial Unicode MS" w:eastAsia="Arial Unicode MS"/>
        <w:b/>
        <w:bCs/>
        <w:sz w:val="15"/>
        <w:szCs w:val="15"/>
      </w:rPr>
      <w:fldChar w:fldCharType="end"/>
    </w:r>
    <w:r>
      <w:rPr>
        <w:rFonts w:hint="eastAsia" w:ascii="Arial Unicode MS" w:hAnsi="Arial Unicode MS" w:eastAsia="Arial Unicode MS"/>
        <w:b/>
        <w:bCs/>
        <w:sz w:val="15"/>
        <w:szCs w:val="15"/>
      </w:rPr>
      <w:t xml:space="preserve"> of </w:t>
    </w:r>
    <w:r>
      <w:fldChar w:fldCharType="begin"/>
    </w:r>
    <w:r>
      <w:instrText xml:space="preserve"> NUMPAGES  \* MERGEFORMAT </w:instrText>
    </w:r>
    <w:r>
      <w:fldChar w:fldCharType="separate"/>
    </w:r>
    <w:r>
      <w:rPr>
        <w:rFonts w:ascii="Arial Unicode MS" w:hAnsi="Arial Unicode MS" w:eastAsia="Arial Unicode MS"/>
        <w:b/>
        <w:bCs/>
        <w:sz w:val="15"/>
        <w:szCs w:val="15"/>
      </w:rPr>
      <w:t>4</w:t>
    </w:r>
    <w:r>
      <w:rPr>
        <w:rFonts w:ascii="Arial Unicode MS" w:hAnsi="Arial Unicode MS" w:eastAsia="Arial Unicode MS"/>
        <w:b/>
        <w:bCs/>
        <w:sz w:val="15"/>
        <w:szCs w:val="15"/>
      </w:rPr>
      <w:fldChar w:fldCharType="end"/>
    </w:r>
    <w:r>
      <w:rPr>
        <w:rFonts w:hint="eastAsia" w:ascii="Arial Unicode MS" w:hAnsi="Arial Unicode MS" w:eastAsia="Arial Unicode MS"/>
        <w:b/>
        <w:bCs/>
        <w:sz w:val="15"/>
        <w:szCs w:val="15"/>
      </w:rPr>
      <w:t xml:space="preserve"> </w:t>
    </w:r>
    <w:r>
      <w:rPr>
        <w:rFonts w:hint="eastAsia" w:ascii="微软雅黑" w:hAnsi="微软雅黑" w:eastAsia="微软雅黑"/>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50"/>
        <w:tab w:val="right" w:pos="9900"/>
      </w:tabs>
      <w:ind w:right="20"/>
      <w:jc w:val="left"/>
    </w:pPr>
    <w:r>
      <w:drawing>
        <wp:anchor distT="0" distB="0" distL="114300" distR="114300" simplePos="0" relativeHeight="251659264" behindDoc="0" locked="0" layoutInCell="1" allowOverlap="1">
          <wp:simplePos x="0" y="0"/>
          <wp:positionH relativeFrom="column">
            <wp:posOffset>127000</wp:posOffset>
          </wp:positionH>
          <wp:positionV relativeFrom="paragraph">
            <wp:posOffset>-387985</wp:posOffset>
          </wp:positionV>
          <wp:extent cx="723900" cy="723900"/>
          <wp:effectExtent l="19050" t="0" r="0" b="0"/>
          <wp:wrapNone/>
          <wp:docPr id="2" name="图片 2" descr="cn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npc"/>
                  <pic:cNvPicPr>
                    <a:picLocks noChangeAspect="1" noChangeArrowheads="1"/>
                  </pic:cNvPicPr>
                </pic:nvPicPr>
                <pic:blipFill>
                  <a:blip r:embed="rId1"/>
                  <a:srcRect/>
                  <a:stretch>
                    <a:fillRect/>
                  </a:stretch>
                </pic:blipFill>
                <pic:spPr>
                  <a:xfrm>
                    <a:off x="0" y="0"/>
                    <a:ext cx="723900" cy="723900"/>
                  </a:xfrm>
                  <a:prstGeom prst="rect">
                    <a:avLst/>
                  </a:prstGeom>
                  <a:noFill/>
                  <a:ln w="9525">
                    <a:noFill/>
                    <a:miter lim="800000"/>
                    <a:headEnd/>
                    <a:tailEnd/>
                  </a:ln>
                </pic:spPr>
              </pic:pic>
            </a:graphicData>
          </a:graphic>
        </wp:anchor>
      </w:drawing>
    </w:r>
    <w:r>
      <w:tab/>
    </w:r>
  </w:p>
  <w:p>
    <w:pPr>
      <w:pStyle w:val="9"/>
      <w:tabs>
        <w:tab w:val="left" w:pos="450"/>
        <w:tab w:val="right" w:pos="9900"/>
      </w:tabs>
      <w:ind w:right="20"/>
      <w:jc w:val="left"/>
    </w:pPr>
  </w:p>
  <w:p>
    <w:pPr>
      <w:pStyle w:val="9"/>
      <w:tabs>
        <w:tab w:val="left" w:pos="450"/>
        <w:tab w:val="right" w:pos="9900"/>
      </w:tabs>
      <w:ind w:right="20"/>
      <w:jc w:val="left"/>
      <w:rPr>
        <w:color w:val="FF0000"/>
        <w:sz w:val="30"/>
        <w:szCs w:val="30"/>
      </w:rPr>
    </w:pPr>
    <w:r>
      <w:rPr>
        <w:rFonts w:hint="eastAsia"/>
        <w:color w:val="FF0000"/>
        <w:sz w:val="30"/>
        <w:szCs w:val="30"/>
      </w:rPr>
      <w:t xml:space="preserve">CNPC JCPC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kMWYzM2RjZTM0MmE5MGUzN2Y4YWQ4N2NhMGIyY2IifQ=="/>
  </w:docVars>
  <w:rsids>
    <w:rsidRoot w:val="00172A27"/>
    <w:rsid w:val="0002453D"/>
    <w:rsid w:val="000326D8"/>
    <w:rsid w:val="00053591"/>
    <w:rsid w:val="000601DE"/>
    <w:rsid w:val="000877D6"/>
    <w:rsid w:val="001363B9"/>
    <w:rsid w:val="00172A27"/>
    <w:rsid w:val="00187E85"/>
    <w:rsid w:val="001B2313"/>
    <w:rsid w:val="001C0618"/>
    <w:rsid w:val="001E396A"/>
    <w:rsid w:val="00241605"/>
    <w:rsid w:val="002437E1"/>
    <w:rsid w:val="002721CF"/>
    <w:rsid w:val="00275ED4"/>
    <w:rsid w:val="00286893"/>
    <w:rsid w:val="002912D1"/>
    <w:rsid w:val="002D6AFF"/>
    <w:rsid w:val="00301AD5"/>
    <w:rsid w:val="00360383"/>
    <w:rsid w:val="003A56AF"/>
    <w:rsid w:val="003F32CC"/>
    <w:rsid w:val="00430DA6"/>
    <w:rsid w:val="004559BF"/>
    <w:rsid w:val="00481657"/>
    <w:rsid w:val="004848BB"/>
    <w:rsid w:val="00493A59"/>
    <w:rsid w:val="004B3E5F"/>
    <w:rsid w:val="004F614D"/>
    <w:rsid w:val="00512AF2"/>
    <w:rsid w:val="0053704A"/>
    <w:rsid w:val="00547BD1"/>
    <w:rsid w:val="005675F3"/>
    <w:rsid w:val="005A4810"/>
    <w:rsid w:val="005D28E0"/>
    <w:rsid w:val="005F5B0C"/>
    <w:rsid w:val="00672A97"/>
    <w:rsid w:val="00684DF5"/>
    <w:rsid w:val="006B02BE"/>
    <w:rsid w:val="006D758F"/>
    <w:rsid w:val="006E19B2"/>
    <w:rsid w:val="00747666"/>
    <w:rsid w:val="007C7FE4"/>
    <w:rsid w:val="007E7D8D"/>
    <w:rsid w:val="00803E82"/>
    <w:rsid w:val="00804A75"/>
    <w:rsid w:val="00814C26"/>
    <w:rsid w:val="00816FF3"/>
    <w:rsid w:val="008231C4"/>
    <w:rsid w:val="00832432"/>
    <w:rsid w:val="00863C5E"/>
    <w:rsid w:val="008C32C2"/>
    <w:rsid w:val="008F4D0E"/>
    <w:rsid w:val="009152DA"/>
    <w:rsid w:val="00921BD1"/>
    <w:rsid w:val="0093505D"/>
    <w:rsid w:val="00980813"/>
    <w:rsid w:val="009A35D3"/>
    <w:rsid w:val="009C7A94"/>
    <w:rsid w:val="009D6AAE"/>
    <w:rsid w:val="009F6BD1"/>
    <w:rsid w:val="00A000ED"/>
    <w:rsid w:val="00A07D96"/>
    <w:rsid w:val="00A15C97"/>
    <w:rsid w:val="00A16743"/>
    <w:rsid w:val="00A41E68"/>
    <w:rsid w:val="00A65665"/>
    <w:rsid w:val="00A7420D"/>
    <w:rsid w:val="00A74B5A"/>
    <w:rsid w:val="00AE0C07"/>
    <w:rsid w:val="00B3317B"/>
    <w:rsid w:val="00B37EA7"/>
    <w:rsid w:val="00B505F5"/>
    <w:rsid w:val="00B517E9"/>
    <w:rsid w:val="00B52691"/>
    <w:rsid w:val="00B619D6"/>
    <w:rsid w:val="00B6778C"/>
    <w:rsid w:val="00BA7A82"/>
    <w:rsid w:val="00C15EC2"/>
    <w:rsid w:val="00C34E15"/>
    <w:rsid w:val="00C36393"/>
    <w:rsid w:val="00C677E4"/>
    <w:rsid w:val="00CB5E57"/>
    <w:rsid w:val="00D163D3"/>
    <w:rsid w:val="00D42E14"/>
    <w:rsid w:val="00D639AA"/>
    <w:rsid w:val="00D948C0"/>
    <w:rsid w:val="00DC7FAA"/>
    <w:rsid w:val="00DE1523"/>
    <w:rsid w:val="00DE61E1"/>
    <w:rsid w:val="00E01A89"/>
    <w:rsid w:val="00E06EC0"/>
    <w:rsid w:val="00E23BA0"/>
    <w:rsid w:val="00E61AB9"/>
    <w:rsid w:val="00E75DDF"/>
    <w:rsid w:val="00EC0A35"/>
    <w:rsid w:val="00ED4275"/>
    <w:rsid w:val="00F00C31"/>
    <w:rsid w:val="00F06E28"/>
    <w:rsid w:val="00F23FC0"/>
    <w:rsid w:val="00F34BDF"/>
    <w:rsid w:val="00F45D8B"/>
    <w:rsid w:val="00FD3FFA"/>
    <w:rsid w:val="00FE4393"/>
    <w:rsid w:val="07EA296F"/>
    <w:rsid w:val="15E1506C"/>
    <w:rsid w:val="254129E7"/>
    <w:rsid w:val="25F727FE"/>
    <w:rsid w:val="38CA7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kern w:val="44"/>
      <w:sz w:val="32"/>
    </w:rPr>
  </w:style>
  <w:style w:type="paragraph" w:styleId="3">
    <w:name w:val="heading 2"/>
    <w:basedOn w:val="1"/>
    <w:next w:val="1"/>
    <w:link w:val="15"/>
    <w:qFormat/>
    <w:uiPriority w:val="0"/>
    <w:pPr>
      <w:keepNext/>
      <w:keepLines/>
      <w:spacing w:before="260" w:after="260" w:line="413" w:lineRule="auto"/>
      <w:outlineLvl w:val="1"/>
    </w:pPr>
    <w:rPr>
      <w:rFonts w:ascii="Cambria" w:hAnsi="Cambria" w:eastAsia="黑体"/>
      <w:bCs/>
      <w:kern w:val="0"/>
      <w:sz w:val="30"/>
      <w:szCs w:val="32"/>
    </w:rPr>
  </w:style>
  <w:style w:type="paragraph" w:styleId="4">
    <w:name w:val="heading 3"/>
    <w:basedOn w:val="1"/>
    <w:next w:val="1"/>
    <w:qFormat/>
    <w:uiPriority w:val="0"/>
    <w:pPr>
      <w:keepNext/>
      <w:keepLines/>
      <w:spacing w:before="260" w:after="260" w:line="413" w:lineRule="auto"/>
      <w:outlineLvl w:val="2"/>
    </w:pPr>
    <w:rPr>
      <w:rFonts w:eastAsia="黑体"/>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FollowedHyperlink"/>
    <w:qFormat/>
    <w:uiPriority w:val="0"/>
    <w:rPr>
      <w:color w:val="800080"/>
      <w:u w:val="single"/>
    </w:rPr>
  </w:style>
  <w:style w:type="character" w:styleId="14">
    <w:name w:val="Hyperlink"/>
    <w:basedOn w:val="11"/>
    <w:semiHidden/>
    <w:unhideWhenUsed/>
    <w:qFormat/>
    <w:uiPriority w:val="99"/>
    <w:rPr>
      <w:color w:val="0000FF"/>
      <w:u w:val="single"/>
    </w:rPr>
  </w:style>
  <w:style w:type="character" w:customStyle="1" w:styleId="15">
    <w:name w:val="标题 2 Char"/>
    <w:link w:val="3"/>
    <w:qFormat/>
    <w:uiPriority w:val="0"/>
    <w:rPr>
      <w:rFonts w:ascii="Cambria" w:hAnsi="Cambria" w:eastAsia="黑体"/>
      <w:bCs/>
      <w:sz w:val="30"/>
      <w:szCs w:val="32"/>
    </w:rPr>
  </w:style>
  <w:style w:type="paragraph" w:styleId="16">
    <w:name w:val="List Paragraph"/>
    <w:basedOn w:val="1"/>
    <w:qFormat/>
    <w:uiPriority w:val="0"/>
    <w:pPr>
      <w:ind w:firstLine="420" w:firstLineChars="200"/>
    </w:pPr>
  </w:style>
  <w:style w:type="character" w:customStyle="1" w:styleId="17">
    <w:name w:val="apple-converted-space"/>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4</Pages>
  <Words>746</Words>
  <Characters>4611</Characters>
  <Lines>47</Lines>
  <Paragraphs>13</Paragraphs>
  <TotalTime>0</TotalTime>
  <ScaleCrop>false</ScaleCrop>
  <LinksUpToDate>false</LinksUpToDate>
  <CharactersWithSpaces>6219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2018-02-01T09:36:00Z</dcterms:created>
  <dc:creator>MC SYSTEM</dc:creator>
  <cp:lastModifiedBy>Administrator</cp:lastModifiedBy>
  <cp:lastPrinted>2020-02-14T06:29:00Z</cp:lastPrinted>
  <dcterms:modified xsi:type="dcterms:W3CDTF">2022-09-14T01:26:37Z</dcterms:modified>
  <dc:title>序列号：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AFB7BF15E0D749CA9AE9E22F3559E301</vt:lpwstr>
  </property>
</Properties>
</file>